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2A789EA0" w14:textId="77777777" w:rsidR="003B0B13" w:rsidRDefault="003B0B13" w:rsidP="001156D5">
      <w:pPr>
        <w:pStyle w:val="Default"/>
      </w:pPr>
    </w:p>
    <w:p w14:paraId="706A2655" w14:textId="77777777" w:rsidR="001156D5" w:rsidRDefault="00EA26F1" w:rsidP="001156D5">
      <w:pPr>
        <w:pStyle w:val="Default"/>
      </w:pPr>
      <w:r w:rsidRPr="00EA26F1">
        <w:rPr>
          <w:b/>
          <w:bCs/>
          <w:noProof/>
          <w:sz w:val="31"/>
          <w:szCs w:val="31"/>
          <w:u w:val="single"/>
          <w:lang w:eastAsia="en-GB"/>
        </w:rPr>
        <w:drawing>
          <wp:anchor distT="0" distB="0" distL="114300" distR="114300" simplePos="0" relativeHeight="251689984" behindDoc="0" locked="0" layoutInCell="1" allowOverlap="1" wp14:anchorId="5B535C82" wp14:editId="2810CF4E">
            <wp:simplePos x="0" y="0"/>
            <wp:positionH relativeFrom="margin">
              <wp:align>left</wp:align>
            </wp:positionH>
            <wp:positionV relativeFrom="paragraph">
              <wp:posOffset>569</wp:posOffset>
            </wp:positionV>
            <wp:extent cx="1295400" cy="1265621"/>
            <wp:effectExtent l="0" t="0" r="0" b="0"/>
            <wp:wrapThrough wrapText="bothSides">
              <wp:wrapPolygon edited="0">
                <wp:start x="0" y="0"/>
                <wp:lineTo x="0" y="21134"/>
                <wp:lineTo x="21282" y="21134"/>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65621"/>
                    </a:xfrm>
                    <a:prstGeom prst="rect">
                      <a:avLst/>
                    </a:prstGeom>
                    <a:noFill/>
                    <a:ln>
                      <a:noFill/>
                    </a:ln>
                  </pic:spPr>
                </pic:pic>
              </a:graphicData>
            </a:graphic>
            <wp14:sizeRelH relativeFrom="page">
              <wp14:pctWidth>0</wp14:pctWidth>
            </wp14:sizeRelH>
            <wp14:sizeRelV relativeFrom="page">
              <wp14:pctHeight>0</wp14:pctHeight>
            </wp14:sizeRelV>
          </wp:anchor>
        </w:drawing>
      </w:r>
      <w:r w:rsidR="006936F6">
        <w:t>Bushfield Road Infant School</w:t>
      </w:r>
    </w:p>
    <w:p w14:paraId="334D6C49" w14:textId="77777777" w:rsidR="00783008" w:rsidRDefault="001156D5" w:rsidP="003711FC">
      <w:pPr>
        <w:pStyle w:val="Default"/>
        <w:rPr>
          <w:b/>
          <w:bCs/>
          <w:sz w:val="31"/>
          <w:szCs w:val="31"/>
          <w:u w:val="single"/>
        </w:rPr>
      </w:pPr>
      <w:r w:rsidRPr="00EA4990">
        <w:rPr>
          <w:b/>
          <w:bCs/>
          <w:sz w:val="31"/>
          <w:szCs w:val="31"/>
          <w:u w:val="single"/>
        </w:rPr>
        <w:t>Special Education</w:t>
      </w:r>
      <w:r w:rsidR="002E2FF9">
        <w:rPr>
          <w:b/>
          <w:bCs/>
          <w:sz w:val="31"/>
          <w:szCs w:val="31"/>
          <w:u w:val="single"/>
        </w:rPr>
        <w:t>al Needs Information Report 2023-2024</w:t>
      </w:r>
    </w:p>
    <w:p w14:paraId="3C400B74" w14:textId="77777777" w:rsidR="00783008" w:rsidRDefault="00783008" w:rsidP="003711FC">
      <w:pPr>
        <w:pStyle w:val="Default"/>
        <w:rPr>
          <w:b/>
          <w:bCs/>
          <w:sz w:val="31"/>
          <w:szCs w:val="31"/>
          <w:u w:val="single"/>
        </w:rPr>
      </w:pPr>
    </w:p>
    <w:p w14:paraId="0004404E" w14:textId="77777777" w:rsidR="001156D5" w:rsidRDefault="001156D5" w:rsidP="003711FC">
      <w:pPr>
        <w:pStyle w:val="Default"/>
        <w:rPr>
          <w:b/>
          <w:bCs/>
          <w:sz w:val="31"/>
          <w:szCs w:val="31"/>
          <w:u w:val="single"/>
        </w:rPr>
      </w:pPr>
    </w:p>
    <w:p w14:paraId="3E2397AC" w14:textId="77777777" w:rsidR="00056C49" w:rsidRDefault="00056C49" w:rsidP="003711FC">
      <w:pPr>
        <w:pStyle w:val="Default"/>
        <w:rPr>
          <w:b/>
          <w:bCs/>
          <w:sz w:val="31"/>
          <w:szCs w:val="31"/>
          <w:u w:val="single"/>
        </w:rPr>
      </w:pPr>
    </w:p>
    <w:tbl>
      <w:tblPr>
        <w:tblStyle w:val="TableGrid"/>
        <w:tblW w:w="0" w:type="auto"/>
        <w:tblLook w:val="04A0" w:firstRow="1" w:lastRow="0" w:firstColumn="1" w:lastColumn="0" w:noHBand="0" w:noVBand="1"/>
      </w:tblPr>
      <w:tblGrid>
        <w:gridCol w:w="3746"/>
        <w:gridCol w:w="3746"/>
        <w:gridCol w:w="3746"/>
        <w:gridCol w:w="3358"/>
      </w:tblGrid>
      <w:tr w:rsidR="00056C49" w:rsidRPr="00F422DE" w14:paraId="62D77BB0" w14:textId="77777777" w:rsidTr="006C4D4F">
        <w:tc>
          <w:tcPr>
            <w:tcW w:w="3746" w:type="dxa"/>
            <w:shd w:val="clear" w:color="auto" w:fill="9CC2E5" w:themeFill="accent1" w:themeFillTint="99"/>
          </w:tcPr>
          <w:p w14:paraId="767E892F" w14:textId="77777777" w:rsidR="00056C49" w:rsidRDefault="00056C49" w:rsidP="003711FC">
            <w:pPr>
              <w:pStyle w:val="Default"/>
              <w:rPr>
                <w:b/>
                <w:bCs/>
                <w:sz w:val="31"/>
                <w:szCs w:val="31"/>
                <w:u w:val="single"/>
              </w:rPr>
            </w:pPr>
          </w:p>
        </w:tc>
        <w:tc>
          <w:tcPr>
            <w:tcW w:w="3746" w:type="dxa"/>
            <w:shd w:val="clear" w:color="auto" w:fill="9CC2E5" w:themeFill="accent1" w:themeFillTint="99"/>
          </w:tcPr>
          <w:p w14:paraId="6F61C6C2" w14:textId="77777777" w:rsidR="00056C49" w:rsidRDefault="00120572" w:rsidP="003711FC">
            <w:pPr>
              <w:pStyle w:val="Default"/>
              <w:rPr>
                <w:b/>
                <w:bCs/>
                <w:sz w:val="22"/>
                <w:szCs w:val="22"/>
              </w:rPr>
            </w:pPr>
            <w:r>
              <w:rPr>
                <w:b/>
                <w:bCs/>
                <w:sz w:val="22"/>
                <w:szCs w:val="22"/>
              </w:rPr>
              <w:t>School September 2023</w:t>
            </w:r>
          </w:p>
          <w:p w14:paraId="1512F5E4" w14:textId="77777777" w:rsidR="009E0809" w:rsidRPr="00F422DE" w:rsidRDefault="009E0809" w:rsidP="003711FC">
            <w:pPr>
              <w:pStyle w:val="Default"/>
              <w:rPr>
                <w:b/>
                <w:bCs/>
                <w:sz w:val="22"/>
                <w:szCs w:val="22"/>
              </w:rPr>
            </w:pPr>
            <w:r>
              <w:rPr>
                <w:b/>
                <w:bCs/>
                <w:sz w:val="22"/>
                <w:szCs w:val="22"/>
              </w:rPr>
              <w:t>(Including Nursery)</w:t>
            </w:r>
          </w:p>
        </w:tc>
        <w:tc>
          <w:tcPr>
            <w:tcW w:w="3746" w:type="dxa"/>
            <w:shd w:val="clear" w:color="auto" w:fill="9CC2E5" w:themeFill="accent1" w:themeFillTint="99"/>
          </w:tcPr>
          <w:p w14:paraId="136FF795" w14:textId="77777777" w:rsidR="00056C49" w:rsidRPr="00F422DE" w:rsidRDefault="003B0B13" w:rsidP="003711FC">
            <w:pPr>
              <w:pStyle w:val="Default"/>
              <w:rPr>
                <w:b/>
                <w:bCs/>
                <w:sz w:val="22"/>
                <w:szCs w:val="22"/>
              </w:rPr>
            </w:pPr>
            <w:r>
              <w:rPr>
                <w:b/>
                <w:bCs/>
                <w:sz w:val="22"/>
                <w:szCs w:val="22"/>
              </w:rPr>
              <w:t>North Lincs January</w:t>
            </w:r>
            <w:r w:rsidR="00056C49" w:rsidRPr="00F422DE">
              <w:rPr>
                <w:b/>
                <w:bCs/>
                <w:sz w:val="22"/>
                <w:szCs w:val="22"/>
              </w:rPr>
              <w:t xml:space="preserve"> Census</w:t>
            </w:r>
            <w:r w:rsidR="002C3F88" w:rsidRPr="00F422DE">
              <w:rPr>
                <w:b/>
                <w:bCs/>
                <w:sz w:val="22"/>
                <w:szCs w:val="22"/>
              </w:rPr>
              <w:t xml:space="preserve"> </w:t>
            </w:r>
            <w:r>
              <w:rPr>
                <w:b/>
                <w:bCs/>
                <w:sz w:val="22"/>
                <w:szCs w:val="22"/>
              </w:rPr>
              <w:t xml:space="preserve">2023 </w:t>
            </w:r>
            <w:r w:rsidR="002C3F88" w:rsidRPr="00F422DE">
              <w:rPr>
                <w:b/>
                <w:bCs/>
                <w:sz w:val="22"/>
                <w:szCs w:val="22"/>
              </w:rPr>
              <w:t>Primary</w:t>
            </w:r>
          </w:p>
        </w:tc>
        <w:tc>
          <w:tcPr>
            <w:tcW w:w="3358" w:type="dxa"/>
            <w:shd w:val="clear" w:color="auto" w:fill="9CC2E5" w:themeFill="accent1" w:themeFillTint="99"/>
          </w:tcPr>
          <w:p w14:paraId="4979DB1B" w14:textId="77777777" w:rsidR="00056C49" w:rsidRPr="00F422DE" w:rsidRDefault="003B0B13" w:rsidP="003711FC">
            <w:pPr>
              <w:pStyle w:val="Default"/>
              <w:rPr>
                <w:b/>
                <w:bCs/>
                <w:sz w:val="22"/>
                <w:szCs w:val="22"/>
              </w:rPr>
            </w:pPr>
            <w:r>
              <w:rPr>
                <w:b/>
                <w:bCs/>
                <w:sz w:val="22"/>
                <w:szCs w:val="22"/>
              </w:rPr>
              <w:t xml:space="preserve">National January </w:t>
            </w:r>
            <w:r w:rsidR="00120572">
              <w:rPr>
                <w:b/>
                <w:bCs/>
                <w:sz w:val="22"/>
                <w:szCs w:val="22"/>
              </w:rPr>
              <w:t>2023</w:t>
            </w:r>
            <w:r w:rsidR="00056C49" w:rsidRPr="00F422DE">
              <w:rPr>
                <w:b/>
                <w:bCs/>
                <w:sz w:val="22"/>
                <w:szCs w:val="22"/>
              </w:rPr>
              <w:t xml:space="preserve"> Census</w:t>
            </w:r>
            <w:r w:rsidR="002C3F88" w:rsidRPr="00F422DE">
              <w:rPr>
                <w:b/>
                <w:bCs/>
                <w:sz w:val="22"/>
                <w:szCs w:val="22"/>
              </w:rPr>
              <w:t xml:space="preserve"> Primary</w:t>
            </w:r>
          </w:p>
        </w:tc>
      </w:tr>
      <w:tr w:rsidR="00056C49" w:rsidRPr="00F422DE" w14:paraId="0B23D5C9" w14:textId="77777777" w:rsidTr="006C4D4F">
        <w:tc>
          <w:tcPr>
            <w:tcW w:w="3746" w:type="dxa"/>
            <w:shd w:val="clear" w:color="auto" w:fill="9CC2E5" w:themeFill="accent1" w:themeFillTint="99"/>
          </w:tcPr>
          <w:p w14:paraId="7FB109D1" w14:textId="77777777" w:rsidR="00056C49" w:rsidRPr="00F422DE" w:rsidRDefault="00056C49" w:rsidP="003711FC">
            <w:pPr>
              <w:pStyle w:val="Default"/>
              <w:rPr>
                <w:b/>
                <w:bCs/>
                <w:sz w:val="22"/>
                <w:szCs w:val="22"/>
              </w:rPr>
            </w:pPr>
            <w:r w:rsidRPr="00F422DE">
              <w:rPr>
                <w:b/>
                <w:bCs/>
                <w:sz w:val="22"/>
                <w:szCs w:val="22"/>
              </w:rPr>
              <w:t>SEN Support</w:t>
            </w:r>
          </w:p>
        </w:tc>
        <w:tc>
          <w:tcPr>
            <w:tcW w:w="3746" w:type="dxa"/>
          </w:tcPr>
          <w:p w14:paraId="45D292EF" w14:textId="77777777" w:rsidR="00056C49" w:rsidRPr="00F422DE" w:rsidRDefault="00CA3499" w:rsidP="003711FC">
            <w:pPr>
              <w:pStyle w:val="Default"/>
              <w:rPr>
                <w:bCs/>
                <w:sz w:val="22"/>
                <w:szCs w:val="22"/>
              </w:rPr>
            </w:pPr>
            <w:r>
              <w:rPr>
                <w:bCs/>
                <w:sz w:val="22"/>
                <w:szCs w:val="22"/>
              </w:rPr>
              <w:t>10</w:t>
            </w:r>
            <w:r w:rsidR="00120572">
              <w:rPr>
                <w:bCs/>
                <w:sz w:val="22"/>
                <w:szCs w:val="22"/>
              </w:rPr>
              <w:t>% (20</w:t>
            </w:r>
            <w:r w:rsidR="00056C49" w:rsidRPr="00F422DE">
              <w:rPr>
                <w:bCs/>
                <w:sz w:val="22"/>
                <w:szCs w:val="22"/>
              </w:rPr>
              <w:t xml:space="preserve"> pupils)</w:t>
            </w:r>
          </w:p>
        </w:tc>
        <w:tc>
          <w:tcPr>
            <w:tcW w:w="3746" w:type="dxa"/>
          </w:tcPr>
          <w:p w14:paraId="3A5BA5FA" w14:textId="77777777" w:rsidR="00056C49" w:rsidRPr="00F422DE" w:rsidRDefault="000A6305" w:rsidP="003711FC">
            <w:pPr>
              <w:pStyle w:val="Default"/>
              <w:rPr>
                <w:bCs/>
                <w:sz w:val="22"/>
                <w:szCs w:val="22"/>
              </w:rPr>
            </w:pPr>
            <w:r>
              <w:rPr>
                <w:bCs/>
                <w:sz w:val="22"/>
                <w:szCs w:val="22"/>
              </w:rPr>
              <w:t>13.4</w:t>
            </w:r>
            <w:r w:rsidR="00056C49" w:rsidRPr="00F422DE">
              <w:rPr>
                <w:bCs/>
                <w:sz w:val="22"/>
                <w:szCs w:val="22"/>
              </w:rPr>
              <w:t>%</w:t>
            </w:r>
          </w:p>
        </w:tc>
        <w:tc>
          <w:tcPr>
            <w:tcW w:w="3358" w:type="dxa"/>
          </w:tcPr>
          <w:p w14:paraId="68FB48C6" w14:textId="77777777" w:rsidR="00056C49" w:rsidRPr="00F422DE" w:rsidRDefault="000A6305" w:rsidP="003711FC">
            <w:pPr>
              <w:pStyle w:val="Default"/>
              <w:rPr>
                <w:bCs/>
                <w:sz w:val="22"/>
                <w:szCs w:val="22"/>
              </w:rPr>
            </w:pPr>
            <w:r>
              <w:rPr>
                <w:bCs/>
                <w:sz w:val="22"/>
                <w:szCs w:val="22"/>
              </w:rPr>
              <w:t>13.5</w:t>
            </w:r>
            <w:r w:rsidR="00056C49" w:rsidRPr="00F422DE">
              <w:rPr>
                <w:bCs/>
                <w:sz w:val="22"/>
                <w:szCs w:val="22"/>
              </w:rPr>
              <w:t>%</w:t>
            </w:r>
          </w:p>
        </w:tc>
      </w:tr>
      <w:tr w:rsidR="00056C49" w:rsidRPr="00F422DE" w14:paraId="757F5A2E" w14:textId="77777777" w:rsidTr="006C4D4F">
        <w:tc>
          <w:tcPr>
            <w:tcW w:w="3746" w:type="dxa"/>
            <w:shd w:val="clear" w:color="auto" w:fill="9CC2E5" w:themeFill="accent1" w:themeFillTint="99"/>
          </w:tcPr>
          <w:p w14:paraId="78CD2B2D" w14:textId="77777777" w:rsidR="00056C49" w:rsidRPr="00F422DE" w:rsidRDefault="00056C49" w:rsidP="003711FC">
            <w:pPr>
              <w:pStyle w:val="Default"/>
              <w:rPr>
                <w:b/>
                <w:bCs/>
                <w:sz w:val="22"/>
                <w:szCs w:val="22"/>
              </w:rPr>
            </w:pPr>
            <w:r w:rsidRPr="00F422DE">
              <w:rPr>
                <w:b/>
                <w:bCs/>
                <w:sz w:val="22"/>
                <w:szCs w:val="22"/>
              </w:rPr>
              <w:t>EHCP</w:t>
            </w:r>
          </w:p>
        </w:tc>
        <w:tc>
          <w:tcPr>
            <w:tcW w:w="3746" w:type="dxa"/>
          </w:tcPr>
          <w:p w14:paraId="71FE4F29" w14:textId="77777777" w:rsidR="00056C49" w:rsidRPr="00F422DE" w:rsidRDefault="00CA3499" w:rsidP="003711FC">
            <w:pPr>
              <w:pStyle w:val="Default"/>
              <w:rPr>
                <w:bCs/>
                <w:sz w:val="22"/>
                <w:szCs w:val="22"/>
              </w:rPr>
            </w:pPr>
            <w:r>
              <w:rPr>
                <w:bCs/>
                <w:sz w:val="22"/>
                <w:szCs w:val="22"/>
              </w:rPr>
              <w:t>1.5</w:t>
            </w:r>
            <w:r w:rsidR="00056C49" w:rsidRPr="00F422DE">
              <w:rPr>
                <w:bCs/>
                <w:sz w:val="22"/>
                <w:szCs w:val="22"/>
              </w:rPr>
              <w:t>%   (3 pupils)</w:t>
            </w:r>
          </w:p>
        </w:tc>
        <w:tc>
          <w:tcPr>
            <w:tcW w:w="3746" w:type="dxa"/>
          </w:tcPr>
          <w:p w14:paraId="442FD4CD" w14:textId="77777777" w:rsidR="00056C49" w:rsidRPr="00F422DE" w:rsidRDefault="000A6305" w:rsidP="003711FC">
            <w:pPr>
              <w:pStyle w:val="Default"/>
              <w:rPr>
                <w:bCs/>
                <w:sz w:val="22"/>
                <w:szCs w:val="22"/>
              </w:rPr>
            </w:pPr>
            <w:r>
              <w:rPr>
                <w:bCs/>
                <w:sz w:val="22"/>
                <w:szCs w:val="22"/>
              </w:rPr>
              <w:t>1.9</w:t>
            </w:r>
            <w:r w:rsidR="00056C49" w:rsidRPr="00F422DE">
              <w:rPr>
                <w:bCs/>
                <w:sz w:val="22"/>
                <w:szCs w:val="22"/>
              </w:rPr>
              <w:t>%</w:t>
            </w:r>
          </w:p>
        </w:tc>
        <w:tc>
          <w:tcPr>
            <w:tcW w:w="3358" w:type="dxa"/>
          </w:tcPr>
          <w:p w14:paraId="7A038E84" w14:textId="77777777" w:rsidR="00056C49" w:rsidRPr="00F422DE" w:rsidRDefault="000A6305" w:rsidP="003711FC">
            <w:pPr>
              <w:pStyle w:val="Default"/>
              <w:rPr>
                <w:bCs/>
                <w:sz w:val="22"/>
                <w:szCs w:val="22"/>
              </w:rPr>
            </w:pPr>
            <w:r>
              <w:rPr>
                <w:bCs/>
                <w:sz w:val="22"/>
                <w:szCs w:val="22"/>
              </w:rPr>
              <w:t>2.5</w:t>
            </w:r>
            <w:r w:rsidR="00056C49" w:rsidRPr="00F422DE">
              <w:rPr>
                <w:bCs/>
                <w:sz w:val="22"/>
                <w:szCs w:val="22"/>
              </w:rPr>
              <w:t>%</w:t>
            </w:r>
          </w:p>
        </w:tc>
      </w:tr>
    </w:tbl>
    <w:p w14:paraId="31B39D35" w14:textId="77777777" w:rsidR="00056C49" w:rsidRPr="00F422DE" w:rsidRDefault="00056C49" w:rsidP="003711FC">
      <w:pPr>
        <w:pStyle w:val="Default"/>
        <w:rPr>
          <w:b/>
          <w:bCs/>
          <w:sz w:val="31"/>
          <w:szCs w:val="31"/>
          <w:u w:val="single"/>
        </w:rPr>
      </w:pPr>
    </w:p>
    <w:tbl>
      <w:tblPr>
        <w:tblStyle w:val="TableGrid"/>
        <w:tblW w:w="14596" w:type="dxa"/>
        <w:tblLayout w:type="fixed"/>
        <w:tblLook w:val="04A0" w:firstRow="1" w:lastRow="0" w:firstColumn="1" w:lastColumn="0" w:noHBand="0" w:noVBand="1"/>
      </w:tblPr>
      <w:tblGrid>
        <w:gridCol w:w="1498"/>
        <w:gridCol w:w="907"/>
        <w:gridCol w:w="992"/>
        <w:gridCol w:w="993"/>
        <w:gridCol w:w="992"/>
        <w:gridCol w:w="992"/>
        <w:gridCol w:w="992"/>
        <w:gridCol w:w="993"/>
        <w:gridCol w:w="992"/>
        <w:gridCol w:w="992"/>
        <w:gridCol w:w="992"/>
        <w:gridCol w:w="993"/>
        <w:gridCol w:w="1134"/>
        <w:gridCol w:w="1134"/>
      </w:tblGrid>
      <w:tr w:rsidR="002C3F88" w:rsidRPr="00F422DE" w14:paraId="4BF46B49" w14:textId="77777777" w:rsidTr="001F7EF5">
        <w:tc>
          <w:tcPr>
            <w:tcW w:w="14596" w:type="dxa"/>
            <w:gridSpan w:val="14"/>
            <w:shd w:val="clear" w:color="auto" w:fill="9CC2E5" w:themeFill="accent1" w:themeFillTint="99"/>
          </w:tcPr>
          <w:p w14:paraId="52A2D5E4" w14:textId="77777777" w:rsidR="002C3F88" w:rsidRPr="00F422DE" w:rsidRDefault="002C3F88" w:rsidP="002C3F88">
            <w:pPr>
              <w:pStyle w:val="Default"/>
              <w:jc w:val="center"/>
              <w:rPr>
                <w:b/>
                <w:bCs/>
                <w:sz w:val="22"/>
                <w:szCs w:val="22"/>
              </w:rPr>
            </w:pPr>
            <w:r w:rsidRPr="00F422DE">
              <w:rPr>
                <w:b/>
                <w:bCs/>
                <w:sz w:val="22"/>
                <w:szCs w:val="22"/>
              </w:rPr>
              <w:t>SEN Primary Type of Need</w:t>
            </w:r>
          </w:p>
        </w:tc>
      </w:tr>
      <w:tr w:rsidR="006C4D4F" w:rsidRPr="00F422DE" w14:paraId="4E3962BF" w14:textId="77777777" w:rsidTr="001F7EF5">
        <w:tc>
          <w:tcPr>
            <w:tcW w:w="1498" w:type="dxa"/>
            <w:shd w:val="clear" w:color="auto" w:fill="9CC2E5" w:themeFill="accent1" w:themeFillTint="99"/>
          </w:tcPr>
          <w:p w14:paraId="7AC4B917" w14:textId="77777777" w:rsidR="002C3F88" w:rsidRPr="00F422DE" w:rsidRDefault="002C3F88" w:rsidP="003711FC">
            <w:pPr>
              <w:pStyle w:val="Default"/>
              <w:rPr>
                <w:b/>
                <w:bCs/>
                <w:sz w:val="31"/>
                <w:szCs w:val="31"/>
                <w:u w:val="single"/>
              </w:rPr>
            </w:pPr>
          </w:p>
        </w:tc>
        <w:tc>
          <w:tcPr>
            <w:tcW w:w="907" w:type="dxa"/>
            <w:shd w:val="clear" w:color="auto" w:fill="9CC2E5" w:themeFill="accent1" w:themeFillTint="99"/>
          </w:tcPr>
          <w:p w14:paraId="67FDA4EF" w14:textId="77777777" w:rsidR="002C3F88" w:rsidRPr="00F422DE" w:rsidRDefault="002C3F88" w:rsidP="002C3F88">
            <w:pPr>
              <w:pStyle w:val="Default"/>
              <w:jc w:val="center"/>
              <w:rPr>
                <w:b/>
                <w:bCs/>
                <w:sz w:val="22"/>
                <w:szCs w:val="22"/>
              </w:rPr>
            </w:pPr>
            <w:r w:rsidRPr="00F422DE">
              <w:rPr>
                <w:b/>
                <w:bCs/>
                <w:sz w:val="22"/>
                <w:szCs w:val="22"/>
              </w:rPr>
              <w:t>MLD</w:t>
            </w:r>
          </w:p>
        </w:tc>
        <w:tc>
          <w:tcPr>
            <w:tcW w:w="992" w:type="dxa"/>
            <w:shd w:val="clear" w:color="auto" w:fill="9CC2E5" w:themeFill="accent1" w:themeFillTint="99"/>
          </w:tcPr>
          <w:p w14:paraId="08AD4F27" w14:textId="77777777" w:rsidR="002C3F88" w:rsidRPr="00F422DE" w:rsidRDefault="002C3F88" w:rsidP="002C3F88">
            <w:pPr>
              <w:pStyle w:val="Default"/>
              <w:jc w:val="center"/>
              <w:rPr>
                <w:b/>
                <w:bCs/>
                <w:sz w:val="22"/>
                <w:szCs w:val="22"/>
              </w:rPr>
            </w:pPr>
            <w:r w:rsidRPr="00F422DE">
              <w:rPr>
                <w:b/>
                <w:bCs/>
                <w:sz w:val="22"/>
                <w:szCs w:val="22"/>
              </w:rPr>
              <w:t>SLCN</w:t>
            </w:r>
          </w:p>
        </w:tc>
        <w:tc>
          <w:tcPr>
            <w:tcW w:w="993" w:type="dxa"/>
            <w:shd w:val="clear" w:color="auto" w:fill="9CC2E5" w:themeFill="accent1" w:themeFillTint="99"/>
          </w:tcPr>
          <w:p w14:paraId="7BC234FA" w14:textId="77777777" w:rsidR="002C3F88" w:rsidRPr="00F422DE" w:rsidRDefault="002C3F88" w:rsidP="002C3F88">
            <w:pPr>
              <w:pStyle w:val="Default"/>
              <w:jc w:val="center"/>
              <w:rPr>
                <w:b/>
                <w:bCs/>
                <w:sz w:val="22"/>
                <w:szCs w:val="22"/>
              </w:rPr>
            </w:pPr>
            <w:r w:rsidRPr="00F422DE">
              <w:rPr>
                <w:b/>
                <w:bCs/>
                <w:sz w:val="22"/>
                <w:szCs w:val="22"/>
              </w:rPr>
              <w:t>SEMH</w:t>
            </w:r>
          </w:p>
        </w:tc>
        <w:tc>
          <w:tcPr>
            <w:tcW w:w="992" w:type="dxa"/>
            <w:shd w:val="clear" w:color="auto" w:fill="9CC2E5" w:themeFill="accent1" w:themeFillTint="99"/>
          </w:tcPr>
          <w:p w14:paraId="6477424B" w14:textId="77777777" w:rsidR="002C3F88" w:rsidRPr="00F422DE" w:rsidRDefault="002C3F88" w:rsidP="002C3F88">
            <w:pPr>
              <w:pStyle w:val="Default"/>
              <w:jc w:val="center"/>
              <w:rPr>
                <w:b/>
                <w:bCs/>
                <w:sz w:val="22"/>
                <w:szCs w:val="22"/>
              </w:rPr>
            </w:pPr>
            <w:r w:rsidRPr="00F422DE">
              <w:rPr>
                <w:b/>
                <w:bCs/>
                <w:sz w:val="22"/>
                <w:szCs w:val="22"/>
              </w:rPr>
              <w:t>SpLD</w:t>
            </w:r>
          </w:p>
        </w:tc>
        <w:tc>
          <w:tcPr>
            <w:tcW w:w="992" w:type="dxa"/>
            <w:shd w:val="clear" w:color="auto" w:fill="9CC2E5" w:themeFill="accent1" w:themeFillTint="99"/>
          </w:tcPr>
          <w:p w14:paraId="4E37319A" w14:textId="77777777" w:rsidR="002C3F88" w:rsidRPr="00F422DE" w:rsidRDefault="002C3F88" w:rsidP="002C3F88">
            <w:pPr>
              <w:pStyle w:val="Default"/>
              <w:jc w:val="center"/>
              <w:rPr>
                <w:b/>
                <w:bCs/>
                <w:sz w:val="22"/>
                <w:szCs w:val="22"/>
              </w:rPr>
            </w:pPr>
            <w:r w:rsidRPr="00F422DE">
              <w:rPr>
                <w:b/>
                <w:bCs/>
                <w:sz w:val="22"/>
                <w:szCs w:val="22"/>
              </w:rPr>
              <w:t>ASD</w:t>
            </w:r>
          </w:p>
        </w:tc>
        <w:tc>
          <w:tcPr>
            <w:tcW w:w="992" w:type="dxa"/>
            <w:shd w:val="clear" w:color="auto" w:fill="9CC2E5" w:themeFill="accent1" w:themeFillTint="99"/>
          </w:tcPr>
          <w:p w14:paraId="3676D28A" w14:textId="77777777" w:rsidR="002C3F88" w:rsidRPr="00F422DE" w:rsidRDefault="002C3F88" w:rsidP="002C3F88">
            <w:pPr>
              <w:pStyle w:val="Default"/>
              <w:jc w:val="center"/>
              <w:rPr>
                <w:b/>
                <w:bCs/>
                <w:sz w:val="22"/>
                <w:szCs w:val="22"/>
              </w:rPr>
            </w:pPr>
            <w:r w:rsidRPr="00F422DE">
              <w:rPr>
                <w:b/>
                <w:bCs/>
                <w:sz w:val="22"/>
                <w:szCs w:val="22"/>
              </w:rPr>
              <w:t>Other</w:t>
            </w:r>
          </w:p>
        </w:tc>
        <w:tc>
          <w:tcPr>
            <w:tcW w:w="993" w:type="dxa"/>
            <w:shd w:val="clear" w:color="auto" w:fill="9CC2E5" w:themeFill="accent1" w:themeFillTint="99"/>
          </w:tcPr>
          <w:p w14:paraId="0777B9B3" w14:textId="77777777" w:rsidR="002C3F88" w:rsidRPr="00F422DE" w:rsidRDefault="002C3F88" w:rsidP="002C3F88">
            <w:pPr>
              <w:pStyle w:val="Default"/>
              <w:jc w:val="center"/>
              <w:rPr>
                <w:b/>
                <w:bCs/>
                <w:sz w:val="22"/>
                <w:szCs w:val="22"/>
              </w:rPr>
            </w:pPr>
            <w:r w:rsidRPr="00F422DE">
              <w:rPr>
                <w:b/>
                <w:bCs/>
                <w:sz w:val="22"/>
                <w:szCs w:val="22"/>
              </w:rPr>
              <w:t>PD</w:t>
            </w:r>
          </w:p>
        </w:tc>
        <w:tc>
          <w:tcPr>
            <w:tcW w:w="992" w:type="dxa"/>
            <w:shd w:val="clear" w:color="auto" w:fill="9CC2E5" w:themeFill="accent1" w:themeFillTint="99"/>
          </w:tcPr>
          <w:p w14:paraId="171BB909" w14:textId="77777777" w:rsidR="002C3F88" w:rsidRPr="00F422DE" w:rsidRDefault="002C3F88" w:rsidP="002C3F88">
            <w:pPr>
              <w:pStyle w:val="Default"/>
              <w:jc w:val="center"/>
              <w:rPr>
                <w:b/>
                <w:bCs/>
                <w:sz w:val="22"/>
                <w:szCs w:val="22"/>
              </w:rPr>
            </w:pPr>
            <w:r w:rsidRPr="00F422DE">
              <w:rPr>
                <w:b/>
                <w:bCs/>
                <w:sz w:val="22"/>
                <w:szCs w:val="22"/>
              </w:rPr>
              <w:t>HI</w:t>
            </w:r>
          </w:p>
        </w:tc>
        <w:tc>
          <w:tcPr>
            <w:tcW w:w="992" w:type="dxa"/>
            <w:shd w:val="clear" w:color="auto" w:fill="9CC2E5" w:themeFill="accent1" w:themeFillTint="99"/>
          </w:tcPr>
          <w:p w14:paraId="1D9639CE" w14:textId="77777777" w:rsidR="002C3F88" w:rsidRPr="00F422DE" w:rsidRDefault="002C3F88" w:rsidP="002C3F88">
            <w:pPr>
              <w:pStyle w:val="Default"/>
              <w:jc w:val="center"/>
              <w:rPr>
                <w:b/>
                <w:bCs/>
                <w:sz w:val="22"/>
                <w:szCs w:val="22"/>
              </w:rPr>
            </w:pPr>
            <w:r w:rsidRPr="00F422DE">
              <w:rPr>
                <w:b/>
                <w:bCs/>
                <w:sz w:val="22"/>
                <w:szCs w:val="22"/>
              </w:rPr>
              <w:t>VI</w:t>
            </w:r>
          </w:p>
        </w:tc>
        <w:tc>
          <w:tcPr>
            <w:tcW w:w="992" w:type="dxa"/>
            <w:shd w:val="clear" w:color="auto" w:fill="9CC2E5" w:themeFill="accent1" w:themeFillTint="99"/>
          </w:tcPr>
          <w:p w14:paraId="27345BC5" w14:textId="77777777" w:rsidR="002C3F88" w:rsidRPr="00F422DE" w:rsidRDefault="002C3F88" w:rsidP="002C3F88">
            <w:pPr>
              <w:pStyle w:val="Default"/>
              <w:jc w:val="center"/>
              <w:rPr>
                <w:b/>
                <w:bCs/>
                <w:sz w:val="22"/>
                <w:szCs w:val="22"/>
              </w:rPr>
            </w:pPr>
            <w:r w:rsidRPr="00F422DE">
              <w:rPr>
                <w:b/>
                <w:bCs/>
                <w:sz w:val="22"/>
                <w:szCs w:val="22"/>
              </w:rPr>
              <w:t>MSI</w:t>
            </w:r>
          </w:p>
        </w:tc>
        <w:tc>
          <w:tcPr>
            <w:tcW w:w="993" w:type="dxa"/>
            <w:shd w:val="clear" w:color="auto" w:fill="9CC2E5" w:themeFill="accent1" w:themeFillTint="99"/>
          </w:tcPr>
          <w:p w14:paraId="1EB1566E" w14:textId="77777777" w:rsidR="002C3F88" w:rsidRPr="00F422DE" w:rsidRDefault="002C3F88" w:rsidP="002C3F88">
            <w:pPr>
              <w:pStyle w:val="Default"/>
              <w:jc w:val="center"/>
              <w:rPr>
                <w:b/>
                <w:bCs/>
                <w:sz w:val="22"/>
                <w:szCs w:val="22"/>
              </w:rPr>
            </w:pPr>
            <w:r w:rsidRPr="00F422DE">
              <w:rPr>
                <w:b/>
                <w:bCs/>
                <w:sz w:val="22"/>
                <w:szCs w:val="22"/>
              </w:rPr>
              <w:t>SLD</w:t>
            </w:r>
          </w:p>
        </w:tc>
        <w:tc>
          <w:tcPr>
            <w:tcW w:w="1134" w:type="dxa"/>
            <w:shd w:val="clear" w:color="auto" w:fill="9CC2E5" w:themeFill="accent1" w:themeFillTint="99"/>
          </w:tcPr>
          <w:p w14:paraId="144D86D7" w14:textId="77777777" w:rsidR="002C3F88" w:rsidRPr="00F422DE" w:rsidRDefault="002C3F88" w:rsidP="002C3F88">
            <w:pPr>
              <w:pStyle w:val="Default"/>
              <w:jc w:val="center"/>
              <w:rPr>
                <w:b/>
                <w:bCs/>
                <w:sz w:val="22"/>
                <w:szCs w:val="22"/>
              </w:rPr>
            </w:pPr>
            <w:r w:rsidRPr="00F422DE">
              <w:rPr>
                <w:b/>
                <w:bCs/>
                <w:sz w:val="22"/>
                <w:szCs w:val="22"/>
              </w:rPr>
              <w:t>PMLD</w:t>
            </w:r>
          </w:p>
        </w:tc>
        <w:tc>
          <w:tcPr>
            <w:tcW w:w="1134" w:type="dxa"/>
            <w:shd w:val="clear" w:color="auto" w:fill="9CC2E5" w:themeFill="accent1" w:themeFillTint="99"/>
          </w:tcPr>
          <w:p w14:paraId="7D3AA784" w14:textId="77777777" w:rsidR="002C3F88" w:rsidRPr="00F422DE" w:rsidRDefault="002C3F88" w:rsidP="002C3F88">
            <w:pPr>
              <w:pStyle w:val="Default"/>
              <w:jc w:val="center"/>
              <w:rPr>
                <w:b/>
                <w:bCs/>
                <w:sz w:val="22"/>
                <w:szCs w:val="22"/>
              </w:rPr>
            </w:pPr>
            <w:r w:rsidRPr="00F422DE">
              <w:rPr>
                <w:b/>
                <w:bCs/>
                <w:sz w:val="22"/>
                <w:szCs w:val="22"/>
              </w:rPr>
              <w:t>NSA</w:t>
            </w:r>
          </w:p>
        </w:tc>
      </w:tr>
      <w:tr w:rsidR="006C4D4F" w:rsidRPr="00F422DE" w14:paraId="78A1173F" w14:textId="77777777" w:rsidTr="001F7EF5">
        <w:tc>
          <w:tcPr>
            <w:tcW w:w="1498" w:type="dxa"/>
            <w:shd w:val="clear" w:color="auto" w:fill="9CC2E5" w:themeFill="accent1" w:themeFillTint="99"/>
          </w:tcPr>
          <w:p w14:paraId="0A8E1387" w14:textId="77777777" w:rsidR="002C3F88" w:rsidRPr="00F422DE" w:rsidRDefault="002C3F88" w:rsidP="003711FC">
            <w:pPr>
              <w:pStyle w:val="Default"/>
              <w:rPr>
                <w:b/>
                <w:bCs/>
                <w:sz w:val="16"/>
                <w:szCs w:val="16"/>
              </w:rPr>
            </w:pPr>
            <w:r w:rsidRPr="00F422DE">
              <w:rPr>
                <w:b/>
                <w:bCs/>
                <w:sz w:val="16"/>
                <w:szCs w:val="16"/>
              </w:rPr>
              <w:t>NATIONAL</w:t>
            </w:r>
          </w:p>
          <w:p w14:paraId="078FE93B" w14:textId="77777777" w:rsidR="002C3F88" w:rsidRPr="00F422DE" w:rsidRDefault="008E1757" w:rsidP="003711FC">
            <w:pPr>
              <w:pStyle w:val="Default"/>
              <w:rPr>
                <w:b/>
                <w:bCs/>
                <w:sz w:val="16"/>
                <w:szCs w:val="16"/>
              </w:rPr>
            </w:pPr>
            <w:r>
              <w:rPr>
                <w:b/>
                <w:bCs/>
                <w:sz w:val="16"/>
                <w:szCs w:val="16"/>
              </w:rPr>
              <w:t>January 2023</w:t>
            </w:r>
            <w:r w:rsidR="002C3F88" w:rsidRPr="00F422DE">
              <w:rPr>
                <w:b/>
                <w:bCs/>
                <w:sz w:val="16"/>
                <w:szCs w:val="16"/>
              </w:rPr>
              <w:t xml:space="preserve"> PRIMARY</w:t>
            </w:r>
          </w:p>
        </w:tc>
        <w:tc>
          <w:tcPr>
            <w:tcW w:w="907" w:type="dxa"/>
          </w:tcPr>
          <w:p w14:paraId="36F31EFA" w14:textId="77777777" w:rsidR="002C3F88" w:rsidRPr="00F422DE" w:rsidRDefault="008E1757" w:rsidP="002C3F88">
            <w:pPr>
              <w:pStyle w:val="Default"/>
              <w:jc w:val="center"/>
              <w:rPr>
                <w:bCs/>
                <w:sz w:val="22"/>
                <w:szCs w:val="22"/>
              </w:rPr>
            </w:pPr>
            <w:r>
              <w:rPr>
                <w:bCs/>
                <w:sz w:val="22"/>
                <w:szCs w:val="22"/>
              </w:rPr>
              <w:t>15.5</w:t>
            </w:r>
            <w:r w:rsidR="002C3F88" w:rsidRPr="00F422DE">
              <w:rPr>
                <w:bCs/>
                <w:sz w:val="22"/>
                <w:szCs w:val="22"/>
              </w:rPr>
              <w:t>%</w:t>
            </w:r>
          </w:p>
        </w:tc>
        <w:tc>
          <w:tcPr>
            <w:tcW w:w="992" w:type="dxa"/>
          </w:tcPr>
          <w:p w14:paraId="27F82C8C" w14:textId="77777777" w:rsidR="002C3F88" w:rsidRPr="00F422DE" w:rsidRDefault="008E1757" w:rsidP="002C3F88">
            <w:pPr>
              <w:pStyle w:val="Default"/>
              <w:jc w:val="center"/>
              <w:rPr>
                <w:bCs/>
                <w:sz w:val="22"/>
                <w:szCs w:val="22"/>
              </w:rPr>
            </w:pPr>
            <w:r>
              <w:rPr>
                <w:bCs/>
                <w:sz w:val="22"/>
                <w:szCs w:val="22"/>
              </w:rPr>
              <w:t>34.4</w:t>
            </w:r>
            <w:r w:rsidR="002C3F88" w:rsidRPr="00F422DE">
              <w:rPr>
                <w:bCs/>
                <w:sz w:val="22"/>
                <w:szCs w:val="22"/>
              </w:rPr>
              <w:t>%</w:t>
            </w:r>
          </w:p>
        </w:tc>
        <w:tc>
          <w:tcPr>
            <w:tcW w:w="993" w:type="dxa"/>
          </w:tcPr>
          <w:p w14:paraId="76D1B486" w14:textId="77777777" w:rsidR="002C3F88" w:rsidRPr="00F422DE" w:rsidRDefault="008E1757" w:rsidP="002C3F88">
            <w:pPr>
              <w:pStyle w:val="Default"/>
              <w:jc w:val="center"/>
              <w:rPr>
                <w:bCs/>
                <w:sz w:val="22"/>
                <w:szCs w:val="22"/>
              </w:rPr>
            </w:pPr>
            <w:r>
              <w:rPr>
                <w:bCs/>
                <w:sz w:val="22"/>
                <w:szCs w:val="22"/>
              </w:rPr>
              <w:t>17.5</w:t>
            </w:r>
            <w:r w:rsidR="002C3F88" w:rsidRPr="00F422DE">
              <w:rPr>
                <w:bCs/>
                <w:sz w:val="22"/>
                <w:szCs w:val="22"/>
              </w:rPr>
              <w:t>%</w:t>
            </w:r>
          </w:p>
        </w:tc>
        <w:tc>
          <w:tcPr>
            <w:tcW w:w="992" w:type="dxa"/>
          </w:tcPr>
          <w:p w14:paraId="66076553" w14:textId="77777777" w:rsidR="002C3F88" w:rsidRPr="00F422DE" w:rsidRDefault="008E1757" w:rsidP="002C3F88">
            <w:pPr>
              <w:pStyle w:val="Default"/>
              <w:jc w:val="center"/>
              <w:rPr>
                <w:bCs/>
                <w:sz w:val="22"/>
                <w:szCs w:val="22"/>
              </w:rPr>
            </w:pPr>
            <w:r>
              <w:rPr>
                <w:bCs/>
                <w:sz w:val="22"/>
                <w:szCs w:val="22"/>
              </w:rPr>
              <w:t>8.9</w:t>
            </w:r>
            <w:r w:rsidR="002C3F88" w:rsidRPr="00F422DE">
              <w:rPr>
                <w:bCs/>
                <w:sz w:val="22"/>
                <w:szCs w:val="22"/>
              </w:rPr>
              <w:t>%</w:t>
            </w:r>
          </w:p>
        </w:tc>
        <w:tc>
          <w:tcPr>
            <w:tcW w:w="992" w:type="dxa"/>
          </w:tcPr>
          <w:p w14:paraId="44C709AD" w14:textId="77777777" w:rsidR="002C3F88" w:rsidRPr="00F422DE" w:rsidRDefault="008E1757" w:rsidP="002C3F88">
            <w:pPr>
              <w:pStyle w:val="Default"/>
              <w:jc w:val="center"/>
              <w:rPr>
                <w:bCs/>
                <w:sz w:val="22"/>
                <w:szCs w:val="22"/>
              </w:rPr>
            </w:pPr>
            <w:r>
              <w:rPr>
                <w:bCs/>
                <w:sz w:val="22"/>
                <w:szCs w:val="22"/>
              </w:rPr>
              <w:t>10.6</w:t>
            </w:r>
            <w:r w:rsidR="002C3F88" w:rsidRPr="00F422DE">
              <w:rPr>
                <w:bCs/>
                <w:sz w:val="22"/>
                <w:szCs w:val="22"/>
              </w:rPr>
              <w:t>%</w:t>
            </w:r>
          </w:p>
        </w:tc>
        <w:tc>
          <w:tcPr>
            <w:tcW w:w="992" w:type="dxa"/>
          </w:tcPr>
          <w:p w14:paraId="22CB1A99" w14:textId="77777777" w:rsidR="002C3F88" w:rsidRPr="00F422DE" w:rsidRDefault="008E1757" w:rsidP="002C3F88">
            <w:pPr>
              <w:pStyle w:val="Default"/>
              <w:jc w:val="center"/>
              <w:rPr>
                <w:bCs/>
                <w:sz w:val="22"/>
                <w:szCs w:val="22"/>
              </w:rPr>
            </w:pPr>
            <w:r>
              <w:rPr>
                <w:bCs/>
                <w:sz w:val="22"/>
                <w:szCs w:val="22"/>
              </w:rPr>
              <w:t>3</w:t>
            </w:r>
            <w:r w:rsidR="002C3F88" w:rsidRPr="00F422DE">
              <w:rPr>
                <w:bCs/>
                <w:sz w:val="22"/>
                <w:szCs w:val="22"/>
              </w:rPr>
              <w:t>%</w:t>
            </w:r>
          </w:p>
        </w:tc>
        <w:tc>
          <w:tcPr>
            <w:tcW w:w="993" w:type="dxa"/>
          </w:tcPr>
          <w:p w14:paraId="64C836DF" w14:textId="77777777" w:rsidR="002C3F88" w:rsidRPr="00F422DE" w:rsidRDefault="008E1757" w:rsidP="002C3F88">
            <w:pPr>
              <w:pStyle w:val="Default"/>
              <w:jc w:val="center"/>
              <w:rPr>
                <w:bCs/>
                <w:sz w:val="22"/>
                <w:szCs w:val="22"/>
              </w:rPr>
            </w:pPr>
            <w:r>
              <w:rPr>
                <w:bCs/>
                <w:sz w:val="22"/>
                <w:szCs w:val="22"/>
              </w:rPr>
              <w:t>2.4</w:t>
            </w:r>
            <w:r w:rsidR="002C3F88" w:rsidRPr="00F422DE">
              <w:rPr>
                <w:bCs/>
                <w:sz w:val="22"/>
                <w:szCs w:val="22"/>
              </w:rPr>
              <w:t>%</w:t>
            </w:r>
          </w:p>
        </w:tc>
        <w:tc>
          <w:tcPr>
            <w:tcW w:w="992" w:type="dxa"/>
          </w:tcPr>
          <w:p w14:paraId="6FEDFA4D" w14:textId="77777777" w:rsidR="002C3F88" w:rsidRPr="00F422DE" w:rsidRDefault="002C3F88" w:rsidP="002C3F88">
            <w:pPr>
              <w:pStyle w:val="Default"/>
              <w:jc w:val="center"/>
              <w:rPr>
                <w:bCs/>
                <w:sz w:val="22"/>
                <w:szCs w:val="22"/>
              </w:rPr>
            </w:pPr>
            <w:r w:rsidRPr="00F422DE">
              <w:rPr>
                <w:bCs/>
                <w:sz w:val="22"/>
                <w:szCs w:val="22"/>
              </w:rPr>
              <w:t>1.5%</w:t>
            </w:r>
          </w:p>
        </w:tc>
        <w:tc>
          <w:tcPr>
            <w:tcW w:w="992" w:type="dxa"/>
          </w:tcPr>
          <w:p w14:paraId="17A84E64" w14:textId="77777777" w:rsidR="002C3F88" w:rsidRPr="00F422DE" w:rsidRDefault="008E1757" w:rsidP="002C3F88">
            <w:pPr>
              <w:pStyle w:val="Default"/>
              <w:jc w:val="center"/>
              <w:rPr>
                <w:bCs/>
                <w:sz w:val="22"/>
                <w:szCs w:val="22"/>
              </w:rPr>
            </w:pPr>
            <w:r>
              <w:rPr>
                <w:bCs/>
                <w:sz w:val="22"/>
                <w:szCs w:val="22"/>
              </w:rPr>
              <w:t>0.8</w:t>
            </w:r>
            <w:r w:rsidR="002C3F88" w:rsidRPr="00F422DE">
              <w:rPr>
                <w:bCs/>
                <w:sz w:val="22"/>
                <w:szCs w:val="22"/>
              </w:rPr>
              <w:t>%</w:t>
            </w:r>
          </w:p>
        </w:tc>
        <w:tc>
          <w:tcPr>
            <w:tcW w:w="992" w:type="dxa"/>
          </w:tcPr>
          <w:p w14:paraId="2ED413E4" w14:textId="77777777" w:rsidR="002C3F88" w:rsidRPr="00F422DE" w:rsidRDefault="002C3F88" w:rsidP="002C3F88">
            <w:pPr>
              <w:pStyle w:val="Default"/>
              <w:jc w:val="center"/>
              <w:rPr>
                <w:bCs/>
                <w:sz w:val="22"/>
                <w:szCs w:val="22"/>
              </w:rPr>
            </w:pPr>
            <w:r w:rsidRPr="00F422DE">
              <w:rPr>
                <w:bCs/>
                <w:sz w:val="22"/>
                <w:szCs w:val="22"/>
              </w:rPr>
              <w:t>0.3%</w:t>
            </w:r>
          </w:p>
        </w:tc>
        <w:tc>
          <w:tcPr>
            <w:tcW w:w="993" w:type="dxa"/>
          </w:tcPr>
          <w:p w14:paraId="190BE932" w14:textId="77777777" w:rsidR="002C3F88" w:rsidRPr="00F422DE" w:rsidRDefault="002C3F88" w:rsidP="002C3F88">
            <w:pPr>
              <w:pStyle w:val="Default"/>
              <w:jc w:val="center"/>
              <w:rPr>
                <w:bCs/>
                <w:sz w:val="22"/>
                <w:szCs w:val="22"/>
              </w:rPr>
            </w:pPr>
            <w:r w:rsidRPr="00F422DE">
              <w:rPr>
                <w:bCs/>
                <w:sz w:val="22"/>
                <w:szCs w:val="22"/>
              </w:rPr>
              <w:t>0.5%</w:t>
            </w:r>
          </w:p>
        </w:tc>
        <w:tc>
          <w:tcPr>
            <w:tcW w:w="1134" w:type="dxa"/>
          </w:tcPr>
          <w:p w14:paraId="78FDF50F" w14:textId="77777777" w:rsidR="002C3F88" w:rsidRPr="00F422DE" w:rsidRDefault="002C3F88" w:rsidP="002C3F88">
            <w:pPr>
              <w:pStyle w:val="Default"/>
              <w:jc w:val="center"/>
              <w:rPr>
                <w:bCs/>
                <w:sz w:val="22"/>
                <w:szCs w:val="22"/>
              </w:rPr>
            </w:pPr>
            <w:r w:rsidRPr="00F422DE">
              <w:rPr>
                <w:bCs/>
                <w:sz w:val="22"/>
                <w:szCs w:val="22"/>
              </w:rPr>
              <w:t>0.2%</w:t>
            </w:r>
          </w:p>
        </w:tc>
        <w:tc>
          <w:tcPr>
            <w:tcW w:w="1134" w:type="dxa"/>
          </w:tcPr>
          <w:p w14:paraId="41AF2EBE" w14:textId="77777777" w:rsidR="002C3F88" w:rsidRPr="00F422DE" w:rsidRDefault="008E1757" w:rsidP="002C3F88">
            <w:pPr>
              <w:pStyle w:val="Default"/>
              <w:jc w:val="center"/>
              <w:rPr>
                <w:bCs/>
                <w:sz w:val="22"/>
                <w:szCs w:val="22"/>
              </w:rPr>
            </w:pPr>
            <w:r>
              <w:rPr>
                <w:bCs/>
                <w:sz w:val="22"/>
                <w:szCs w:val="22"/>
              </w:rPr>
              <w:t>4.5</w:t>
            </w:r>
            <w:r w:rsidR="002C3F88" w:rsidRPr="00F422DE">
              <w:rPr>
                <w:bCs/>
                <w:sz w:val="22"/>
                <w:szCs w:val="22"/>
              </w:rPr>
              <w:t>%</w:t>
            </w:r>
          </w:p>
        </w:tc>
      </w:tr>
      <w:tr w:rsidR="006C4D4F" w:rsidRPr="00F422DE" w14:paraId="3F277956" w14:textId="77777777" w:rsidTr="001F7EF5">
        <w:tc>
          <w:tcPr>
            <w:tcW w:w="1498" w:type="dxa"/>
            <w:shd w:val="clear" w:color="auto" w:fill="9CC2E5" w:themeFill="accent1" w:themeFillTint="99"/>
          </w:tcPr>
          <w:p w14:paraId="5705BF20" w14:textId="77777777" w:rsidR="002C3F88" w:rsidRPr="00F422DE" w:rsidRDefault="008E1757" w:rsidP="003711FC">
            <w:pPr>
              <w:pStyle w:val="Default"/>
              <w:rPr>
                <w:b/>
                <w:bCs/>
                <w:sz w:val="16"/>
                <w:szCs w:val="16"/>
              </w:rPr>
            </w:pPr>
            <w:r>
              <w:rPr>
                <w:b/>
                <w:bCs/>
                <w:sz w:val="16"/>
                <w:szCs w:val="16"/>
              </w:rPr>
              <w:t>North Lincs January 2023</w:t>
            </w:r>
            <w:r w:rsidR="002C3F88" w:rsidRPr="00F422DE">
              <w:rPr>
                <w:b/>
                <w:bCs/>
                <w:sz w:val="16"/>
                <w:szCs w:val="16"/>
              </w:rPr>
              <w:t xml:space="preserve"> PRIMARY</w:t>
            </w:r>
          </w:p>
        </w:tc>
        <w:tc>
          <w:tcPr>
            <w:tcW w:w="907" w:type="dxa"/>
          </w:tcPr>
          <w:p w14:paraId="1282168E" w14:textId="77777777" w:rsidR="002C3F88" w:rsidRPr="00F422DE" w:rsidRDefault="008E1757" w:rsidP="002C3F88">
            <w:pPr>
              <w:pStyle w:val="Default"/>
              <w:jc w:val="center"/>
              <w:rPr>
                <w:bCs/>
                <w:sz w:val="22"/>
                <w:szCs w:val="22"/>
              </w:rPr>
            </w:pPr>
            <w:r>
              <w:rPr>
                <w:bCs/>
                <w:sz w:val="22"/>
                <w:szCs w:val="22"/>
              </w:rPr>
              <w:t>14.2</w:t>
            </w:r>
            <w:r w:rsidR="002C3F88" w:rsidRPr="00F422DE">
              <w:rPr>
                <w:bCs/>
                <w:sz w:val="22"/>
                <w:szCs w:val="22"/>
              </w:rPr>
              <w:t>%</w:t>
            </w:r>
          </w:p>
        </w:tc>
        <w:tc>
          <w:tcPr>
            <w:tcW w:w="992" w:type="dxa"/>
          </w:tcPr>
          <w:p w14:paraId="23A7F697" w14:textId="77777777" w:rsidR="002C3F88" w:rsidRPr="00F422DE" w:rsidRDefault="008E1757" w:rsidP="002C3F88">
            <w:pPr>
              <w:pStyle w:val="Default"/>
              <w:jc w:val="center"/>
              <w:rPr>
                <w:bCs/>
                <w:sz w:val="22"/>
                <w:szCs w:val="22"/>
              </w:rPr>
            </w:pPr>
            <w:r>
              <w:rPr>
                <w:bCs/>
                <w:sz w:val="22"/>
                <w:szCs w:val="22"/>
              </w:rPr>
              <w:t>31.6</w:t>
            </w:r>
            <w:r w:rsidR="002C3F88" w:rsidRPr="00F422DE">
              <w:rPr>
                <w:bCs/>
                <w:sz w:val="22"/>
                <w:szCs w:val="22"/>
              </w:rPr>
              <w:t>%</w:t>
            </w:r>
          </w:p>
        </w:tc>
        <w:tc>
          <w:tcPr>
            <w:tcW w:w="993" w:type="dxa"/>
          </w:tcPr>
          <w:p w14:paraId="7DABD0C0" w14:textId="77777777" w:rsidR="002C3F88" w:rsidRPr="00F422DE" w:rsidRDefault="008E1757" w:rsidP="002C3F88">
            <w:pPr>
              <w:pStyle w:val="Default"/>
              <w:jc w:val="center"/>
              <w:rPr>
                <w:bCs/>
                <w:sz w:val="22"/>
                <w:szCs w:val="22"/>
              </w:rPr>
            </w:pPr>
            <w:r>
              <w:rPr>
                <w:bCs/>
                <w:sz w:val="22"/>
                <w:szCs w:val="22"/>
              </w:rPr>
              <w:t>19.1</w:t>
            </w:r>
            <w:r w:rsidR="002C3F88" w:rsidRPr="00F422DE">
              <w:rPr>
                <w:bCs/>
                <w:sz w:val="22"/>
                <w:szCs w:val="22"/>
              </w:rPr>
              <w:t>%</w:t>
            </w:r>
          </w:p>
        </w:tc>
        <w:tc>
          <w:tcPr>
            <w:tcW w:w="992" w:type="dxa"/>
          </w:tcPr>
          <w:p w14:paraId="4374440B" w14:textId="77777777" w:rsidR="002C3F88" w:rsidRPr="00F422DE" w:rsidRDefault="008E1757" w:rsidP="002C3F88">
            <w:pPr>
              <w:pStyle w:val="Default"/>
              <w:jc w:val="center"/>
              <w:rPr>
                <w:bCs/>
                <w:sz w:val="22"/>
                <w:szCs w:val="22"/>
              </w:rPr>
            </w:pPr>
            <w:r>
              <w:rPr>
                <w:bCs/>
                <w:sz w:val="22"/>
                <w:szCs w:val="22"/>
              </w:rPr>
              <w:t>14.6</w:t>
            </w:r>
            <w:r w:rsidR="002C3F88" w:rsidRPr="00F422DE">
              <w:rPr>
                <w:bCs/>
                <w:sz w:val="22"/>
                <w:szCs w:val="22"/>
              </w:rPr>
              <w:t>%</w:t>
            </w:r>
          </w:p>
        </w:tc>
        <w:tc>
          <w:tcPr>
            <w:tcW w:w="992" w:type="dxa"/>
          </w:tcPr>
          <w:p w14:paraId="5E634238" w14:textId="77777777" w:rsidR="002C3F88" w:rsidRPr="00F422DE" w:rsidRDefault="008E1757" w:rsidP="002C3F88">
            <w:pPr>
              <w:pStyle w:val="Default"/>
              <w:jc w:val="center"/>
              <w:rPr>
                <w:bCs/>
                <w:sz w:val="22"/>
                <w:szCs w:val="22"/>
              </w:rPr>
            </w:pPr>
            <w:r>
              <w:rPr>
                <w:bCs/>
                <w:sz w:val="22"/>
                <w:szCs w:val="22"/>
              </w:rPr>
              <w:t>10.8</w:t>
            </w:r>
            <w:r w:rsidR="002C3F88" w:rsidRPr="00F422DE">
              <w:rPr>
                <w:bCs/>
                <w:sz w:val="22"/>
                <w:szCs w:val="22"/>
              </w:rPr>
              <w:t>%</w:t>
            </w:r>
          </w:p>
        </w:tc>
        <w:tc>
          <w:tcPr>
            <w:tcW w:w="992" w:type="dxa"/>
          </w:tcPr>
          <w:p w14:paraId="20F05196" w14:textId="77777777" w:rsidR="002C3F88" w:rsidRPr="00F422DE" w:rsidRDefault="00996C60" w:rsidP="002C3F88">
            <w:pPr>
              <w:pStyle w:val="Default"/>
              <w:jc w:val="center"/>
              <w:rPr>
                <w:bCs/>
                <w:sz w:val="22"/>
                <w:szCs w:val="22"/>
              </w:rPr>
            </w:pPr>
            <w:r>
              <w:rPr>
                <w:bCs/>
                <w:sz w:val="22"/>
                <w:szCs w:val="22"/>
              </w:rPr>
              <w:t>1.3</w:t>
            </w:r>
            <w:r w:rsidR="002C3F88" w:rsidRPr="00F422DE">
              <w:rPr>
                <w:bCs/>
                <w:sz w:val="22"/>
                <w:szCs w:val="22"/>
              </w:rPr>
              <w:t>%</w:t>
            </w:r>
          </w:p>
        </w:tc>
        <w:tc>
          <w:tcPr>
            <w:tcW w:w="993" w:type="dxa"/>
          </w:tcPr>
          <w:p w14:paraId="3E76A8E8" w14:textId="77777777" w:rsidR="002C3F88" w:rsidRPr="00F422DE" w:rsidRDefault="00996C60" w:rsidP="002C3F88">
            <w:pPr>
              <w:pStyle w:val="Default"/>
              <w:jc w:val="center"/>
              <w:rPr>
                <w:bCs/>
                <w:sz w:val="22"/>
                <w:szCs w:val="22"/>
              </w:rPr>
            </w:pPr>
            <w:r>
              <w:rPr>
                <w:bCs/>
                <w:sz w:val="22"/>
                <w:szCs w:val="22"/>
              </w:rPr>
              <w:t>3.8</w:t>
            </w:r>
            <w:r w:rsidR="002C3F88" w:rsidRPr="00F422DE">
              <w:rPr>
                <w:bCs/>
                <w:sz w:val="22"/>
                <w:szCs w:val="22"/>
              </w:rPr>
              <w:t>%</w:t>
            </w:r>
          </w:p>
        </w:tc>
        <w:tc>
          <w:tcPr>
            <w:tcW w:w="992" w:type="dxa"/>
          </w:tcPr>
          <w:p w14:paraId="693A95B5" w14:textId="77777777" w:rsidR="002C3F88" w:rsidRPr="00F422DE" w:rsidRDefault="00996C60" w:rsidP="002C3F88">
            <w:pPr>
              <w:pStyle w:val="Default"/>
              <w:jc w:val="center"/>
              <w:rPr>
                <w:bCs/>
                <w:sz w:val="22"/>
                <w:szCs w:val="22"/>
              </w:rPr>
            </w:pPr>
            <w:r>
              <w:rPr>
                <w:bCs/>
                <w:sz w:val="22"/>
                <w:szCs w:val="22"/>
              </w:rPr>
              <w:t>1.4</w:t>
            </w:r>
            <w:r w:rsidR="002C3F88" w:rsidRPr="00F422DE">
              <w:rPr>
                <w:bCs/>
                <w:sz w:val="22"/>
                <w:szCs w:val="22"/>
              </w:rPr>
              <w:t>%</w:t>
            </w:r>
          </w:p>
        </w:tc>
        <w:tc>
          <w:tcPr>
            <w:tcW w:w="992" w:type="dxa"/>
          </w:tcPr>
          <w:p w14:paraId="078E4142" w14:textId="77777777" w:rsidR="002C3F88" w:rsidRPr="00F422DE" w:rsidRDefault="00996C60" w:rsidP="002C3F88">
            <w:pPr>
              <w:pStyle w:val="Default"/>
              <w:jc w:val="center"/>
              <w:rPr>
                <w:bCs/>
                <w:sz w:val="22"/>
                <w:szCs w:val="22"/>
              </w:rPr>
            </w:pPr>
            <w:r>
              <w:rPr>
                <w:bCs/>
                <w:sz w:val="22"/>
                <w:szCs w:val="22"/>
              </w:rPr>
              <w:t>1</w:t>
            </w:r>
            <w:r w:rsidR="002C3F88" w:rsidRPr="00F422DE">
              <w:rPr>
                <w:bCs/>
                <w:sz w:val="22"/>
                <w:szCs w:val="22"/>
              </w:rPr>
              <w:t>%</w:t>
            </w:r>
          </w:p>
        </w:tc>
        <w:tc>
          <w:tcPr>
            <w:tcW w:w="992" w:type="dxa"/>
          </w:tcPr>
          <w:p w14:paraId="776A4828" w14:textId="77777777" w:rsidR="002C3F88" w:rsidRPr="00F422DE" w:rsidRDefault="00996C60" w:rsidP="002C3F88">
            <w:pPr>
              <w:pStyle w:val="Default"/>
              <w:jc w:val="center"/>
              <w:rPr>
                <w:bCs/>
                <w:sz w:val="22"/>
                <w:szCs w:val="22"/>
              </w:rPr>
            </w:pPr>
            <w:r>
              <w:rPr>
                <w:bCs/>
                <w:sz w:val="22"/>
                <w:szCs w:val="22"/>
              </w:rPr>
              <w:t>0</w:t>
            </w:r>
            <w:r w:rsidR="002C3F88" w:rsidRPr="00F422DE">
              <w:rPr>
                <w:bCs/>
                <w:sz w:val="22"/>
                <w:szCs w:val="22"/>
              </w:rPr>
              <w:t>%</w:t>
            </w:r>
          </w:p>
        </w:tc>
        <w:tc>
          <w:tcPr>
            <w:tcW w:w="993" w:type="dxa"/>
          </w:tcPr>
          <w:p w14:paraId="435F15CD" w14:textId="77777777" w:rsidR="002C3F88" w:rsidRPr="00F422DE" w:rsidRDefault="002C3F88" w:rsidP="002C3F88">
            <w:pPr>
              <w:pStyle w:val="Default"/>
              <w:jc w:val="center"/>
              <w:rPr>
                <w:bCs/>
                <w:sz w:val="22"/>
                <w:szCs w:val="22"/>
              </w:rPr>
            </w:pPr>
            <w:r w:rsidRPr="00F422DE">
              <w:rPr>
                <w:bCs/>
                <w:sz w:val="22"/>
                <w:szCs w:val="22"/>
              </w:rPr>
              <w:t>0.1%</w:t>
            </w:r>
          </w:p>
        </w:tc>
        <w:tc>
          <w:tcPr>
            <w:tcW w:w="1134" w:type="dxa"/>
          </w:tcPr>
          <w:p w14:paraId="31D42946" w14:textId="77777777" w:rsidR="002C3F88" w:rsidRPr="00F422DE" w:rsidRDefault="002C3F88" w:rsidP="002C3F88">
            <w:pPr>
              <w:pStyle w:val="Default"/>
              <w:jc w:val="center"/>
              <w:rPr>
                <w:bCs/>
                <w:sz w:val="22"/>
                <w:szCs w:val="22"/>
              </w:rPr>
            </w:pPr>
            <w:r w:rsidRPr="00F422DE">
              <w:rPr>
                <w:bCs/>
                <w:sz w:val="22"/>
                <w:szCs w:val="22"/>
              </w:rPr>
              <w:t>0%</w:t>
            </w:r>
          </w:p>
        </w:tc>
        <w:tc>
          <w:tcPr>
            <w:tcW w:w="1134" w:type="dxa"/>
          </w:tcPr>
          <w:p w14:paraId="33402711" w14:textId="77777777" w:rsidR="002C3F88" w:rsidRPr="00F422DE" w:rsidRDefault="00996C60" w:rsidP="002C3F88">
            <w:pPr>
              <w:pStyle w:val="Default"/>
              <w:jc w:val="center"/>
              <w:rPr>
                <w:bCs/>
                <w:sz w:val="22"/>
                <w:szCs w:val="22"/>
              </w:rPr>
            </w:pPr>
            <w:r>
              <w:rPr>
                <w:bCs/>
                <w:sz w:val="22"/>
                <w:szCs w:val="22"/>
              </w:rPr>
              <w:t>2.1</w:t>
            </w:r>
            <w:r w:rsidR="002C3F88" w:rsidRPr="00F422DE">
              <w:rPr>
                <w:bCs/>
                <w:sz w:val="22"/>
                <w:szCs w:val="22"/>
              </w:rPr>
              <w:t>%</w:t>
            </w:r>
          </w:p>
        </w:tc>
      </w:tr>
      <w:tr w:rsidR="006C4D4F" w:rsidRPr="00F422DE" w14:paraId="059951EC" w14:textId="77777777" w:rsidTr="001F7EF5">
        <w:tc>
          <w:tcPr>
            <w:tcW w:w="1498" w:type="dxa"/>
            <w:shd w:val="clear" w:color="auto" w:fill="9CC2E5" w:themeFill="accent1" w:themeFillTint="99"/>
          </w:tcPr>
          <w:p w14:paraId="6866C0FD" w14:textId="77777777" w:rsidR="002C3F88" w:rsidRPr="00F422DE" w:rsidRDefault="002C3F88" w:rsidP="003711FC">
            <w:pPr>
              <w:pStyle w:val="Default"/>
              <w:rPr>
                <w:b/>
                <w:bCs/>
                <w:sz w:val="16"/>
                <w:szCs w:val="16"/>
              </w:rPr>
            </w:pPr>
            <w:r w:rsidRPr="00F422DE">
              <w:rPr>
                <w:b/>
                <w:bCs/>
                <w:sz w:val="16"/>
                <w:szCs w:val="16"/>
              </w:rPr>
              <w:t>SCHOOL</w:t>
            </w:r>
          </w:p>
          <w:p w14:paraId="4906A791" w14:textId="77777777" w:rsidR="002C3F88" w:rsidRPr="00F422DE" w:rsidRDefault="00120572" w:rsidP="003711FC">
            <w:pPr>
              <w:pStyle w:val="Default"/>
              <w:rPr>
                <w:b/>
                <w:bCs/>
                <w:sz w:val="16"/>
                <w:szCs w:val="16"/>
              </w:rPr>
            </w:pPr>
            <w:r>
              <w:rPr>
                <w:b/>
                <w:bCs/>
                <w:sz w:val="16"/>
                <w:szCs w:val="16"/>
              </w:rPr>
              <w:t>September 2023</w:t>
            </w:r>
          </w:p>
        </w:tc>
        <w:tc>
          <w:tcPr>
            <w:tcW w:w="907" w:type="dxa"/>
          </w:tcPr>
          <w:p w14:paraId="1F57309B" w14:textId="77777777" w:rsidR="002C3F88" w:rsidRPr="00F422DE" w:rsidRDefault="00955B54" w:rsidP="002C3F88">
            <w:pPr>
              <w:pStyle w:val="Default"/>
              <w:jc w:val="center"/>
              <w:rPr>
                <w:bCs/>
                <w:sz w:val="22"/>
                <w:szCs w:val="22"/>
              </w:rPr>
            </w:pPr>
            <w:r w:rsidRPr="00F422DE">
              <w:rPr>
                <w:bCs/>
                <w:sz w:val="22"/>
                <w:szCs w:val="22"/>
              </w:rPr>
              <w:t>0</w:t>
            </w:r>
          </w:p>
        </w:tc>
        <w:tc>
          <w:tcPr>
            <w:tcW w:w="992" w:type="dxa"/>
          </w:tcPr>
          <w:p w14:paraId="6EF0765C" w14:textId="77777777" w:rsidR="002C3F88" w:rsidRPr="00F422DE" w:rsidRDefault="00120572" w:rsidP="002C3F88">
            <w:pPr>
              <w:pStyle w:val="Default"/>
              <w:jc w:val="center"/>
              <w:rPr>
                <w:bCs/>
                <w:sz w:val="22"/>
                <w:szCs w:val="22"/>
              </w:rPr>
            </w:pPr>
            <w:r>
              <w:rPr>
                <w:bCs/>
                <w:sz w:val="22"/>
                <w:szCs w:val="22"/>
              </w:rPr>
              <w:t>74</w:t>
            </w:r>
            <w:r w:rsidR="00955B54" w:rsidRPr="00F422DE">
              <w:rPr>
                <w:bCs/>
                <w:sz w:val="22"/>
                <w:szCs w:val="22"/>
              </w:rPr>
              <w:t>%</w:t>
            </w:r>
          </w:p>
          <w:p w14:paraId="19F98F46" w14:textId="77777777" w:rsidR="00955B54" w:rsidRPr="00F422DE" w:rsidRDefault="00120572" w:rsidP="002C3F88">
            <w:pPr>
              <w:pStyle w:val="Default"/>
              <w:jc w:val="center"/>
              <w:rPr>
                <w:bCs/>
                <w:sz w:val="22"/>
                <w:szCs w:val="22"/>
              </w:rPr>
            </w:pPr>
            <w:r>
              <w:rPr>
                <w:bCs/>
                <w:sz w:val="22"/>
                <w:szCs w:val="22"/>
              </w:rPr>
              <w:t>(17</w:t>
            </w:r>
            <w:r w:rsidR="00955B54" w:rsidRPr="00F422DE">
              <w:rPr>
                <w:bCs/>
                <w:sz w:val="22"/>
                <w:szCs w:val="22"/>
              </w:rPr>
              <w:t>)</w:t>
            </w:r>
          </w:p>
        </w:tc>
        <w:tc>
          <w:tcPr>
            <w:tcW w:w="993" w:type="dxa"/>
          </w:tcPr>
          <w:p w14:paraId="15FA40FB" w14:textId="77777777" w:rsidR="002C3F88" w:rsidRPr="00F422DE" w:rsidRDefault="00120572" w:rsidP="002C3F88">
            <w:pPr>
              <w:pStyle w:val="Default"/>
              <w:jc w:val="center"/>
              <w:rPr>
                <w:bCs/>
                <w:sz w:val="22"/>
                <w:szCs w:val="22"/>
              </w:rPr>
            </w:pPr>
            <w:r>
              <w:rPr>
                <w:bCs/>
                <w:sz w:val="22"/>
                <w:szCs w:val="22"/>
              </w:rPr>
              <w:t>8.7</w:t>
            </w:r>
            <w:r w:rsidR="00955B54" w:rsidRPr="00F422DE">
              <w:rPr>
                <w:bCs/>
                <w:sz w:val="22"/>
                <w:szCs w:val="22"/>
              </w:rPr>
              <w:t>%</w:t>
            </w:r>
          </w:p>
          <w:p w14:paraId="3C9B9AC6" w14:textId="77777777" w:rsidR="00955B54" w:rsidRPr="00F422DE" w:rsidRDefault="00120572" w:rsidP="002C3F88">
            <w:pPr>
              <w:pStyle w:val="Default"/>
              <w:jc w:val="center"/>
              <w:rPr>
                <w:bCs/>
                <w:sz w:val="22"/>
                <w:szCs w:val="22"/>
              </w:rPr>
            </w:pPr>
            <w:r>
              <w:rPr>
                <w:bCs/>
                <w:sz w:val="22"/>
                <w:szCs w:val="22"/>
              </w:rPr>
              <w:t>(2</w:t>
            </w:r>
            <w:r w:rsidR="00955B54" w:rsidRPr="00F422DE">
              <w:rPr>
                <w:bCs/>
                <w:sz w:val="22"/>
                <w:szCs w:val="22"/>
              </w:rPr>
              <w:t>)</w:t>
            </w:r>
          </w:p>
        </w:tc>
        <w:tc>
          <w:tcPr>
            <w:tcW w:w="992" w:type="dxa"/>
          </w:tcPr>
          <w:p w14:paraId="388D839C" w14:textId="77777777" w:rsidR="002C3F88" w:rsidRPr="00F422DE" w:rsidRDefault="00955B54" w:rsidP="002C3F88">
            <w:pPr>
              <w:pStyle w:val="Default"/>
              <w:jc w:val="center"/>
              <w:rPr>
                <w:bCs/>
                <w:sz w:val="22"/>
                <w:szCs w:val="22"/>
              </w:rPr>
            </w:pPr>
            <w:r w:rsidRPr="00F422DE">
              <w:rPr>
                <w:bCs/>
                <w:sz w:val="22"/>
                <w:szCs w:val="22"/>
              </w:rPr>
              <w:t>0</w:t>
            </w:r>
          </w:p>
        </w:tc>
        <w:tc>
          <w:tcPr>
            <w:tcW w:w="992" w:type="dxa"/>
          </w:tcPr>
          <w:p w14:paraId="27FEBDCE" w14:textId="77777777" w:rsidR="002C3F88" w:rsidRPr="00F422DE" w:rsidRDefault="00120572" w:rsidP="002C3F88">
            <w:pPr>
              <w:pStyle w:val="Default"/>
              <w:jc w:val="center"/>
              <w:rPr>
                <w:bCs/>
                <w:sz w:val="22"/>
                <w:szCs w:val="22"/>
              </w:rPr>
            </w:pPr>
            <w:r>
              <w:rPr>
                <w:bCs/>
                <w:sz w:val="22"/>
                <w:szCs w:val="22"/>
              </w:rPr>
              <w:t>8.7</w:t>
            </w:r>
            <w:r w:rsidR="00955B54" w:rsidRPr="00F422DE">
              <w:rPr>
                <w:bCs/>
                <w:sz w:val="22"/>
                <w:szCs w:val="22"/>
              </w:rPr>
              <w:t>%</w:t>
            </w:r>
          </w:p>
          <w:p w14:paraId="72C46246" w14:textId="77777777" w:rsidR="00955B54" w:rsidRPr="00F422DE" w:rsidRDefault="00955B54" w:rsidP="002C3F88">
            <w:pPr>
              <w:pStyle w:val="Default"/>
              <w:jc w:val="center"/>
              <w:rPr>
                <w:bCs/>
                <w:sz w:val="22"/>
                <w:szCs w:val="22"/>
              </w:rPr>
            </w:pPr>
            <w:r w:rsidRPr="00F422DE">
              <w:rPr>
                <w:bCs/>
                <w:sz w:val="22"/>
                <w:szCs w:val="22"/>
              </w:rPr>
              <w:t>(2)</w:t>
            </w:r>
          </w:p>
        </w:tc>
        <w:tc>
          <w:tcPr>
            <w:tcW w:w="992" w:type="dxa"/>
          </w:tcPr>
          <w:p w14:paraId="72FAFA7B" w14:textId="77777777" w:rsidR="002C3F88" w:rsidRPr="00F422DE" w:rsidRDefault="00955B54" w:rsidP="002C3F88">
            <w:pPr>
              <w:pStyle w:val="Default"/>
              <w:jc w:val="center"/>
              <w:rPr>
                <w:bCs/>
                <w:sz w:val="22"/>
                <w:szCs w:val="22"/>
              </w:rPr>
            </w:pPr>
            <w:r w:rsidRPr="00F422DE">
              <w:rPr>
                <w:bCs/>
                <w:sz w:val="22"/>
                <w:szCs w:val="22"/>
              </w:rPr>
              <w:t>0</w:t>
            </w:r>
          </w:p>
        </w:tc>
        <w:tc>
          <w:tcPr>
            <w:tcW w:w="993" w:type="dxa"/>
          </w:tcPr>
          <w:p w14:paraId="216845FC" w14:textId="77777777" w:rsidR="002C3F88" w:rsidRPr="00F422DE" w:rsidRDefault="00120572" w:rsidP="002C3F88">
            <w:pPr>
              <w:pStyle w:val="Default"/>
              <w:jc w:val="center"/>
              <w:rPr>
                <w:bCs/>
                <w:sz w:val="22"/>
                <w:szCs w:val="22"/>
              </w:rPr>
            </w:pPr>
            <w:r>
              <w:rPr>
                <w:bCs/>
                <w:sz w:val="22"/>
                <w:szCs w:val="22"/>
              </w:rPr>
              <w:t>4.4</w:t>
            </w:r>
            <w:r w:rsidR="00955B54" w:rsidRPr="00F422DE">
              <w:rPr>
                <w:bCs/>
                <w:sz w:val="22"/>
                <w:szCs w:val="22"/>
              </w:rPr>
              <w:t>%</w:t>
            </w:r>
          </w:p>
          <w:p w14:paraId="38518D6B" w14:textId="77777777" w:rsidR="00955B54" w:rsidRPr="00F422DE" w:rsidRDefault="00955B54" w:rsidP="002C3F88">
            <w:pPr>
              <w:pStyle w:val="Default"/>
              <w:jc w:val="center"/>
              <w:rPr>
                <w:bCs/>
                <w:sz w:val="22"/>
                <w:szCs w:val="22"/>
              </w:rPr>
            </w:pPr>
            <w:r w:rsidRPr="00F422DE">
              <w:rPr>
                <w:bCs/>
                <w:sz w:val="22"/>
                <w:szCs w:val="22"/>
              </w:rPr>
              <w:t>(1)</w:t>
            </w:r>
          </w:p>
        </w:tc>
        <w:tc>
          <w:tcPr>
            <w:tcW w:w="992" w:type="dxa"/>
          </w:tcPr>
          <w:p w14:paraId="2BAB168B" w14:textId="77777777" w:rsidR="002C3F88" w:rsidRPr="00F422DE" w:rsidRDefault="00955B54" w:rsidP="002C3F88">
            <w:pPr>
              <w:pStyle w:val="Default"/>
              <w:jc w:val="center"/>
              <w:rPr>
                <w:bCs/>
                <w:sz w:val="22"/>
                <w:szCs w:val="22"/>
              </w:rPr>
            </w:pPr>
            <w:r w:rsidRPr="00F422DE">
              <w:rPr>
                <w:bCs/>
                <w:sz w:val="22"/>
                <w:szCs w:val="22"/>
              </w:rPr>
              <w:t>0</w:t>
            </w:r>
          </w:p>
        </w:tc>
        <w:tc>
          <w:tcPr>
            <w:tcW w:w="992" w:type="dxa"/>
          </w:tcPr>
          <w:p w14:paraId="5D8C8FB6" w14:textId="77777777" w:rsidR="002C3F88" w:rsidRPr="00F422DE" w:rsidRDefault="00120572" w:rsidP="002C3F88">
            <w:pPr>
              <w:pStyle w:val="Default"/>
              <w:jc w:val="center"/>
              <w:rPr>
                <w:bCs/>
                <w:sz w:val="22"/>
                <w:szCs w:val="22"/>
              </w:rPr>
            </w:pPr>
            <w:r>
              <w:rPr>
                <w:bCs/>
                <w:sz w:val="22"/>
                <w:szCs w:val="22"/>
              </w:rPr>
              <w:t>4.4</w:t>
            </w:r>
            <w:r w:rsidR="00955B54" w:rsidRPr="00F422DE">
              <w:rPr>
                <w:bCs/>
                <w:sz w:val="22"/>
                <w:szCs w:val="22"/>
              </w:rPr>
              <w:t>%</w:t>
            </w:r>
          </w:p>
          <w:p w14:paraId="74722250" w14:textId="77777777" w:rsidR="00955B54" w:rsidRPr="00F422DE" w:rsidRDefault="00955B54" w:rsidP="002C3F88">
            <w:pPr>
              <w:pStyle w:val="Default"/>
              <w:jc w:val="center"/>
              <w:rPr>
                <w:bCs/>
                <w:sz w:val="22"/>
                <w:szCs w:val="22"/>
              </w:rPr>
            </w:pPr>
            <w:r w:rsidRPr="00F422DE">
              <w:rPr>
                <w:bCs/>
                <w:sz w:val="22"/>
                <w:szCs w:val="22"/>
              </w:rPr>
              <w:t>(1)</w:t>
            </w:r>
          </w:p>
        </w:tc>
        <w:tc>
          <w:tcPr>
            <w:tcW w:w="992" w:type="dxa"/>
          </w:tcPr>
          <w:p w14:paraId="599B582A" w14:textId="77777777" w:rsidR="002C3F88" w:rsidRPr="00F422DE" w:rsidRDefault="00955B54" w:rsidP="002C3F88">
            <w:pPr>
              <w:pStyle w:val="Default"/>
              <w:jc w:val="center"/>
              <w:rPr>
                <w:bCs/>
                <w:sz w:val="22"/>
                <w:szCs w:val="22"/>
              </w:rPr>
            </w:pPr>
            <w:r w:rsidRPr="00F422DE">
              <w:rPr>
                <w:bCs/>
                <w:sz w:val="22"/>
                <w:szCs w:val="22"/>
              </w:rPr>
              <w:t>0</w:t>
            </w:r>
          </w:p>
        </w:tc>
        <w:tc>
          <w:tcPr>
            <w:tcW w:w="993" w:type="dxa"/>
          </w:tcPr>
          <w:p w14:paraId="37921BE6" w14:textId="77777777" w:rsidR="002C3F88" w:rsidRPr="00F422DE" w:rsidRDefault="00955B54" w:rsidP="002C3F88">
            <w:pPr>
              <w:pStyle w:val="Default"/>
              <w:jc w:val="center"/>
              <w:rPr>
                <w:bCs/>
                <w:sz w:val="22"/>
                <w:szCs w:val="22"/>
              </w:rPr>
            </w:pPr>
            <w:r w:rsidRPr="00F422DE">
              <w:rPr>
                <w:bCs/>
                <w:sz w:val="22"/>
                <w:szCs w:val="22"/>
              </w:rPr>
              <w:t>0</w:t>
            </w:r>
          </w:p>
        </w:tc>
        <w:tc>
          <w:tcPr>
            <w:tcW w:w="1134" w:type="dxa"/>
          </w:tcPr>
          <w:p w14:paraId="7B451BD2" w14:textId="77777777" w:rsidR="002C3F88" w:rsidRPr="00F422DE" w:rsidRDefault="00955B54" w:rsidP="002C3F88">
            <w:pPr>
              <w:pStyle w:val="Default"/>
              <w:jc w:val="center"/>
              <w:rPr>
                <w:bCs/>
                <w:sz w:val="22"/>
                <w:szCs w:val="22"/>
              </w:rPr>
            </w:pPr>
            <w:r w:rsidRPr="00F422DE">
              <w:rPr>
                <w:bCs/>
                <w:sz w:val="22"/>
                <w:szCs w:val="22"/>
              </w:rPr>
              <w:t>0</w:t>
            </w:r>
          </w:p>
        </w:tc>
        <w:tc>
          <w:tcPr>
            <w:tcW w:w="1134" w:type="dxa"/>
          </w:tcPr>
          <w:p w14:paraId="25493C41" w14:textId="77777777" w:rsidR="002C3F88" w:rsidRPr="00F422DE" w:rsidRDefault="00955B54" w:rsidP="002C3F88">
            <w:pPr>
              <w:pStyle w:val="Default"/>
              <w:jc w:val="center"/>
              <w:rPr>
                <w:bCs/>
                <w:sz w:val="22"/>
                <w:szCs w:val="22"/>
              </w:rPr>
            </w:pPr>
            <w:r w:rsidRPr="00F422DE">
              <w:rPr>
                <w:bCs/>
                <w:sz w:val="22"/>
                <w:szCs w:val="22"/>
              </w:rPr>
              <w:t>0</w:t>
            </w:r>
          </w:p>
        </w:tc>
      </w:tr>
    </w:tbl>
    <w:p w14:paraId="65E88913" w14:textId="77777777" w:rsidR="00056C49" w:rsidRPr="00F422DE" w:rsidRDefault="00056C49" w:rsidP="003711FC">
      <w:pPr>
        <w:pStyle w:val="Default"/>
        <w:rPr>
          <w:bCs/>
          <w:sz w:val="31"/>
          <w:szCs w:val="31"/>
        </w:rPr>
      </w:pPr>
    </w:p>
    <w:p w14:paraId="24DF7C8A" w14:textId="77777777" w:rsidR="003B0B13" w:rsidRPr="003B0B13" w:rsidRDefault="00611FB7" w:rsidP="003711FC">
      <w:pPr>
        <w:pStyle w:val="Default"/>
        <w:rPr>
          <w:bCs/>
          <w:sz w:val="22"/>
          <w:szCs w:val="22"/>
        </w:rPr>
      </w:pPr>
      <w:r w:rsidRPr="003B0B13">
        <w:rPr>
          <w:bCs/>
          <w:sz w:val="22"/>
          <w:szCs w:val="22"/>
        </w:rPr>
        <w:t>The not</w:t>
      </w:r>
      <w:r w:rsidR="007019B0">
        <w:rPr>
          <w:bCs/>
          <w:sz w:val="22"/>
          <w:szCs w:val="22"/>
        </w:rPr>
        <w:t>ional SEND funding for 2023/2024</w:t>
      </w:r>
      <w:r w:rsidRPr="003B0B13">
        <w:rPr>
          <w:bCs/>
          <w:sz w:val="22"/>
          <w:szCs w:val="22"/>
        </w:rPr>
        <w:t xml:space="preserve"> is £</w:t>
      </w:r>
      <w:r w:rsidR="007019B0">
        <w:rPr>
          <w:bCs/>
          <w:sz w:val="22"/>
          <w:szCs w:val="22"/>
        </w:rPr>
        <w:t>93 577</w:t>
      </w:r>
    </w:p>
    <w:p w14:paraId="2CB97D6C" w14:textId="77777777" w:rsidR="00611FB7" w:rsidRPr="003B0B13" w:rsidRDefault="003B0B13" w:rsidP="003711FC">
      <w:pPr>
        <w:pStyle w:val="Default"/>
        <w:rPr>
          <w:bCs/>
          <w:sz w:val="22"/>
          <w:szCs w:val="22"/>
        </w:rPr>
      </w:pPr>
      <w:r w:rsidRPr="003B0B13">
        <w:rPr>
          <w:sz w:val="22"/>
          <w:szCs w:val="22"/>
        </w:rPr>
        <w:t>Our notional SEN</w:t>
      </w:r>
      <w:r>
        <w:rPr>
          <w:sz w:val="22"/>
          <w:szCs w:val="22"/>
        </w:rPr>
        <w:t>D</w:t>
      </w:r>
      <w:r w:rsidRPr="003B0B13">
        <w:rPr>
          <w:sz w:val="22"/>
          <w:szCs w:val="22"/>
        </w:rPr>
        <w:t xml:space="preserve"> budget is broken down as follows: ● Additional support staff ● Additional teaching resources ● Professional development ● Staff release time to attend meetings, report writing, multi-agency working and early help meetings </w:t>
      </w:r>
      <w:r w:rsidR="002E15A0" w:rsidRPr="003B0B13">
        <w:rPr>
          <w:bCs/>
          <w:sz w:val="22"/>
          <w:szCs w:val="22"/>
        </w:rPr>
        <w:t xml:space="preserve"> </w:t>
      </w:r>
    </w:p>
    <w:p w14:paraId="630D500E" w14:textId="77777777" w:rsidR="00B10A03" w:rsidRPr="00F422DE" w:rsidRDefault="00B10A03" w:rsidP="003711FC">
      <w:pPr>
        <w:pStyle w:val="Default"/>
        <w:rPr>
          <w:bCs/>
          <w:sz w:val="22"/>
          <w:szCs w:val="22"/>
        </w:rPr>
      </w:pPr>
    </w:p>
    <w:p w14:paraId="746BFC05" w14:textId="77777777" w:rsidR="00D95CCF" w:rsidRDefault="00996C60" w:rsidP="003711FC">
      <w:pPr>
        <w:pStyle w:val="Default"/>
        <w:rPr>
          <w:bCs/>
          <w:sz w:val="22"/>
          <w:szCs w:val="22"/>
        </w:rPr>
      </w:pPr>
      <w:r>
        <w:rPr>
          <w:bCs/>
          <w:sz w:val="22"/>
          <w:szCs w:val="22"/>
        </w:rPr>
        <w:t>7</w:t>
      </w:r>
      <w:r w:rsidR="000B01C6" w:rsidRPr="00F422DE">
        <w:rPr>
          <w:bCs/>
          <w:sz w:val="22"/>
          <w:szCs w:val="22"/>
        </w:rPr>
        <w:t xml:space="preserve">4% of the SEN Support cohort is currently recorded as SLCN, higher than national and local comparisons. However, the national/local data encompasses the whole primary sector as opposed to </w:t>
      </w:r>
      <w:r w:rsidR="000570D6" w:rsidRPr="00F422DE">
        <w:rPr>
          <w:bCs/>
          <w:sz w:val="22"/>
          <w:szCs w:val="22"/>
        </w:rPr>
        <w:t>the specific infant sector. It is acknowledged that there are usually more speech and language needs presented within the Early Years/Key Stage 1 sector in comparison with the junior sector. Additionally, within the early years sector, the SEN list for SLCN often shows fluidity due to early intervention with speech and language support, some of which may be short term. At Bushfield Road Infant School, all pupils with speech and language needs access direct support from an outside professional (SaLT). A trained</w:t>
      </w:r>
      <w:r w:rsidR="003B0B13">
        <w:rPr>
          <w:bCs/>
          <w:sz w:val="22"/>
          <w:szCs w:val="22"/>
        </w:rPr>
        <w:t xml:space="preserve"> </w:t>
      </w:r>
      <w:r w:rsidR="000570D6" w:rsidRPr="00F422DE">
        <w:rPr>
          <w:bCs/>
          <w:sz w:val="22"/>
          <w:szCs w:val="22"/>
        </w:rPr>
        <w:t xml:space="preserve">speech and language teaching assistant is employed by the school to administer assessments, deliver speech and language programmes set by SaLT and track progress. The high levels of discharge rates </w:t>
      </w:r>
      <w:r w:rsidR="004B6629" w:rsidRPr="00F422DE">
        <w:rPr>
          <w:bCs/>
          <w:sz w:val="22"/>
          <w:szCs w:val="22"/>
        </w:rPr>
        <w:t xml:space="preserve">from SaLT </w:t>
      </w:r>
      <w:r w:rsidR="000570D6" w:rsidRPr="00F422DE">
        <w:rPr>
          <w:bCs/>
          <w:sz w:val="22"/>
          <w:szCs w:val="22"/>
        </w:rPr>
        <w:t xml:space="preserve">evidences the impact of our early identification through the use of </w:t>
      </w:r>
      <w:r w:rsidR="000570D6" w:rsidRPr="00200AB2">
        <w:rPr>
          <w:bCs/>
          <w:sz w:val="22"/>
          <w:szCs w:val="22"/>
        </w:rPr>
        <w:lastRenderedPageBreak/>
        <w:t xml:space="preserve">Language Link Assessments and the </w:t>
      </w:r>
      <w:r w:rsidR="00801FF3" w:rsidRPr="00200AB2">
        <w:rPr>
          <w:bCs/>
          <w:sz w:val="22"/>
          <w:szCs w:val="22"/>
        </w:rPr>
        <w:t xml:space="preserve">highly effective </w:t>
      </w:r>
      <w:r w:rsidR="000570D6" w:rsidRPr="00200AB2">
        <w:rPr>
          <w:bCs/>
          <w:sz w:val="22"/>
          <w:szCs w:val="22"/>
        </w:rPr>
        <w:t>interventions put in</w:t>
      </w:r>
      <w:r w:rsidR="004B6629" w:rsidRPr="00200AB2">
        <w:rPr>
          <w:bCs/>
          <w:sz w:val="22"/>
          <w:szCs w:val="22"/>
        </w:rPr>
        <w:t xml:space="preserve"> place</w:t>
      </w:r>
      <w:r w:rsidR="00200AB2">
        <w:rPr>
          <w:bCs/>
          <w:sz w:val="22"/>
          <w:szCs w:val="22"/>
        </w:rPr>
        <w:t>, led by Mrs Cross, TA with responsibility for Speech, Language &amp; Communication have a significantly positive impact on the pupils with difficulties.</w:t>
      </w:r>
      <w:r w:rsidR="004B6629" w:rsidRPr="00200AB2">
        <w:rPr>
          <w:bCs/>
          <w:sz w:val="22"/>
          <w:szCs w:val="22"/>
        </w:rPr>
        <w:t xml:space="preserve"> Discharge statisti</w:t>
      </w:r>
      <w:r w:rsidR="00D95CCF">
        <w:rPr>
          <w:bCs/>
          <w:sz w:val="22"/>
          <w:szCs w:val="22"/>
        </w:rPr>
        <w:t xml:space="preserve">cs </w:t>
      </w:r>
      <w:r w:rsidR="004B6629" w:rsidRPr="00200AB2">
        <w:rPr>
          <w:bCs/>
          <w:sz w:val="22"/>
          <w:szCs w:val="22"/>
        </w:rPr>
        <w:t>demonstrate that despite</w:t>
      </w:r>
      <w:r w:rsidR="00801FF3" w:rsidRPr="00200AB2">
        <w:rPr>
          <w:bCs/>
          <w:sz w:val="22"/>
          <w:szCs w:val="22"/>
        </w:rPr>
        <w:t xml:space="preserve"> </w:t>
      </w:r>
      <w:r w:rsidR="000570D6" w:rsidRPr="00200AB2">
        <w:rPr>
          <w:bCs/>
          <w:sz w:val="22"/>
          <w:szCs w:val="22"/>
        </w:rPr>
        <w:t>previous speech and language barriers identified within our Reception classes</w:t>
      </w:r>
      <w:r w:rsidR="005452AB" w:rsidRPr="00200AB2">
        <w:rPr>
          <w:bCs/>
          <w:sz w:val="22"/>
          <w:szCs w:val="22"/>
        </w:rPr>
        <w:t xml:space="preserve"> in 20</w:t>
      </w:r>
      <w:r w:rsidR="00267F87" w:rsidRPr="00200AB2">
        <w:rPr>
          <w:bCs/>
          <w:sz w:val="22"/>
          <w:szCs w:val="22"/>
        </w:rPr>
        <w:t>21</w:t>
      </w:r>
      <w:r w:rsidR="001E1C7F" w:rsidRPr="00200AB2">
        <w:rPr>
          <w:bCs/>
          <w:sz w:val="22"/>
          <w:szCs w:val="22"/>
        </w:rPr>
        <w:t xml:space="preserve">, </w:t>
      </w:r>
      <w:r w:rsidR="00267F87" w:rsidRPr="00200AB2">
        <w:rPr>
          <w:bCs/>
          <w:sz w:val="22"/>
          <w:szCs w:val="22"/>
        </w:rPr>
        <w:t xml:space="preserve">out of 12 pupils identified with comprehension delays, only 1 of those pupils currently in Year 2, continues to have a severe delay and therefore continues to receive support.  </w:t>
      </w:r>
    </w:p>
    <w:p w14:paraId="10C50F4B" w14:textId="4C29A356" w:rsidR="000B01C6" w:rsidRDefault="00267F87" w:rsidP="003711FC">
      <w:pPr>
        <w:pStyle w:val="Default"/>
        <w:rPr>
          <w:bCs/>
          <w:sz w:val="22"/>
          <w:szCs w:val="22"/>
        </w:rPr>
      </w:pPr>
      <w:r w:rsidRPr="00200AB2">
        <w:rPr>
          <w:bCs/>
          <w:sz w:val="22"/>
          <w:szCs w:val="22"/>
        </w:rPr>
        <w:t>Of the 24 children currently in Year 1 who were identified in reception with comprehension delays,</w:t>
      </w:r>
      <w:r w:rsidR="00200AB2" w:rsidRPr="00200AB2">
        <w:rPr>
          <w:bCs/>
          <w:sz w:val="22"/>
          <w:szCs w:val="22"/>
        </w:rPr>
        <w:t xml:space="preserve"> (41% of the cohort) </w:t>
      </w:r>
      <w:r w:rsidRPr="00200AB2">
        <w:rPr>
          <w:bCs/>
          <w:sz w:val="22"/>
          <w:szCs w:val="22"/>
        </w:rPr>
        <w:t xml:space="preserve"> half of these pupils no longer have remaining difficulties</w:t>
      </w:r>
      <w:r w:rsidR="00200AB2" w:rsidRPr="00200AB2">
        <w:rPr>
          <w:bCs/>
          <w:sz w:val="22"/>
          <w:szCs w:val="22"/>
        </w:rPr>
        <w:t>. These children will be re-assessed until they reach an age appropriate lev</w:t>
      </w:r>
      <w:r w:rsidR="00200AB2" w:rsidRPr="00D95CCF">
        <w:rPr>
          <w:bCs/>
          <w:sz w:val="22"/>
          <w:szCs w:val="22"/>
        </w:rPr>
        <w:t>el.</w:t>
      </w:r>
    </w:p>
    <w:p w14:paraId="1F9D8AC6" w14:textId="23C311AF" w:rsidR="00D95CCF" w:rsidRDefault="00D95CCF" w:rsidP="003711FC">
      <w:pPr>
        <w:pStyle w:val="Default"/>
        <w:rPr>
          <w:bCs/>
          <w:sz w:val="22"/>
          <w:szCs w:val="22"/>
          <w:highlight w:val="yellow"/>
        </w:rPr>
      </w:pPr>
      <w:r>
        <w:rPr>
          <w:bCs/>
          <w:sz w:val="22"/>
          <w:szCs w:val="22"/>
        </w:rPr>
        <w:t>Of the 45 current Reception children, 11 have comprehension delays, 2 severe and 9 moderate. This equates to 24</w:t>
      </w:r>
      <w:r w:rsidR="00E176F5">
        <w:rPr>
          <w:bCs/>
          <w:sz w:val="22"/>
          <w:szCs w:val="22"/>
        </w:rPr>
        <w:t>.4</w:t>
      </w:r>
      <w:r>
        <w:rPr>
          <w:bCs/>
          <w:sz w:val="22"/>
          <w:szCs w:val="22"/>
        </w:rPr>
        <w:t>% of Reception children with delays. They will be re-assessed until they reach an age appropriate level.</w:t>
      </w:r>
    </w:p>
    <w:p w14:paraId="699DB2C2" w14:textId="77777777" w:rsidR="00200AB2" w:rsidRPr="00CE277E" w:rsidRDefault="00200AB2" w:rsidP="003711FC">
      <w:pPr>
        <w:pStyle w:val="Default"/>
        <w:rPr>
          <w:bCs/>
          <w:sz w:val="22"/>
          <w:szCs w:val="22"/>
          <w:highlight w:val="yellow"/>
        </w:rPr>
      </w:pPr>
    </w:p>
    <w:p w14:paraId="72E85A6E" w14:textId="51C3AE6E" w:rsidR="001E1C7F" w:rsidRPr="00F422DE" w:rsidRDefault="008D5ABE" w:rsidP="003711FC">
      <w:pPr>
        <w:pStyle w:val="Default"/>
        <w:rPr>
          <w:bCs/>
          <w:sz w:val="22"/>
          <w:szCs w:val="22"/>
        </w:rPr>
      </w:pPr>
      <w:r w:rsidRPr="00E176F5">
        <w:rPr>
          <w:bCs/>
          <w:sz w:val="22"/>
          <w:szCs w:val="22"/>
        </w:rPr>
        <w:t xml:space="preserve">The school </w:t>
      </w:r>
      <w:r w:rsidR="00E176F5">
        <w:rPr>
          <w:bCs/>
          <w:sz w:val="22"/>
          <w:szCs w:val="22"/>
        </w:rPr>
        <w:t xml:space="preserve">continues to purchase an </w:t>
      </w:r>
      <w:r w:rsidR="001E1C7F" w:rsidRPr="00E176F5">
        <w:rPr>
          <w:bCs/>
          <w:sz w:val="22"/>
          <w:szCs w:val="22"/>
        </w:rPr>
        <w:t>SLA with EMTAS</w:t>
      </w:r>
      <w:r w:rsidRPr="00E176F5">
        <w:rPr>
          <w:bCs/>
          <w:sz w:val="22"/>
          <w:szCs w:val="22"/>
        </w:rPr>
        <w:t xml:space="preserve"> to provide </w:t>
      </w:r>
      <w:r w:rsidR="00E176F5">
        <w:rPr>
          <w:bCs/>
          <w:sz w:val="22"/>
          <w:szCs w:val="22"/>
        </w:rPr>
        <w:t xml:space="preserve">effective </w:t>
      </w:r>
      <w:r w:rsidRPr="00E176F5">
        <w:rPr>
          <w:bCs/>
          <w:sz w:val="22"/>
          <w:szCs w:val="22"/>
        </w:rPr>
        <w:t>weekly support for our pupils with English as an additional language which the school remains committed to providing for our pupils.</w:t>
      </w:r>
      <w:r w:rsidR="00E176F5">
        <w:rPr>
          <w:bCs/>
          <w:sz w:val="22"/>
          <w:szCs w:val="22"/>
        </w:rPr>
        <w:t xml:space="preserve"> Mrs Cross has recently submitted a survey response regarding the support being received.</w:t>
      </w:r>
    </w:p>
    <w:p w14:paraId="56E211EA" w14:textId="77777777" w:rsidR="000B01C6" w:rsidRPr="00F422DE" w:rsidRDefault="000B01C6" w:rsidP="003711FC">
      <w:pPr>
        <w:pStyle w:val="Default"/>
        <w:rPr>
          <w:bCs/>
          <w:sz w:val="22"/>
          <w:szCs w:val="22"/>
        </w:rPr>
      </w:pPr>
    </w:p>
    <w:p w14:paraId="39D623D6" w14:textId="1AAB28D5" w:rsidR="003026BB" w:rsidRPr="00F422DE" w:rsidRDefault="00996C60" w:rsidP="003711FC">
      <w:pPr>
        <w:pStyle w:val="Default"/>
        <w:rPr>
          <w:bCs/>
          <w:sz w:val="22"/>
          <w:szCs w:val="22"/>
        </w:rPr>
      </w:pPr>
      <w:r>
        <w:rPr>
          <w:bCs/>
          <w:sz w:val="22"/>
          <w:szCs w:val="22"/>
        </w:rPr>
        <w:t>8.7</w:t>
      </w:r>
      <w:r w:rsidR="003026BB" w:rsidRPr="00F422DE">
        <w:rPr>
          <w:bCs/>
          <w:sz w:val="22"/>
          <w:szCs w:val="22"/>
        </w:rPr>
        <w:t>% of the SEN cohort is currently recorded as SEMH which is lower that national and local comparisons</w:t>
      </w:r>
      <w:r w:rsidR="003026BB" w:rsidRPr="00E176F5">
        <w:rPr>
          <w:bCs/>
          <w:sz w:val="22"/>
          <w:szCs w:val="22"/>
        </w:rPr>
        <w:t xml:space="preserve">. </w:t>
      </w:r>
      <w:r w:rsidR="00E176F5" w:rsidRPr="00E176F5">
        <w:rPr>
          <w:bCs/>
          <w:sz w:val="22"/>
          <w:szCs w:val="22"/>
        </w:rPr>
        <w:t xml:space="preserve">1 </w:t>
      </w:r>
      <w:r w:rsidR="00311E2B" w:rsidRPr="00E176F5">
        <w:rPr>
          <w:bCs/>
          <w:sz w:val="22"/>
          <w:szCs w:val="22"/>
        </w:rPr>
        <w:t>pupil</w:t>
      </w:r>
      <w:r w:rsidR="00311E2B" w:rsidRPr="00F422DE">
        <w:rPr>
          <w:bCs/>
          <w:sz w:val="22"/>
          <w:szCs w:val="22"/>
        </w:rPr>
        <w:t xml:space="preserve"> </w:t>
      </w:r>
      <w:r w:rsidR="00E176F5">
        <w:rPr>
          <w:bCs/>
          <w:sz w:val="22"/>
          <w:szCs w:val="22"/>
        </w:rPr>
        <w:t>is awaiting diagnosis through the</w:t>
      </w:r>
      <w:r w:rsidR="00311E2B" w:rsidRPr="00F422DE">
        <w:rPr>
          <w:bCs/>
          <w:sz w:val="22"/>
          <w:szCs w:val="22"/>
        </w:rPr>
        <w:t xml:space="preserve"> neurodiversity pathway</w:t>
      </w:r>
      <w:r w:rsidR="00E176F5">
        <w:rPr>
          <w:bCs/>
          <w:sz w:val="22"/>
          <w:szCs w:val="22"/>
        </w:rPr>
        <w:t xml:space="preserve"> and is also awaiting a decision on an EHCP and the second pupil is currently being referred to CAMHS and is also awaiting a decision on an EHCP. (Education Health Care Plan)</w:t>
      </w:r>
    </w:p>
    <w:p w14:paraId="4271A9C2" w14:textId="40E0B8CA" w:rsidR="00801FF3" w:rsidRPr="00F422DE" w:rsidRDefault="00801FF3" w:rsidP="003711FC">
      <w:pPr>
        <w:pStyle w:val="Default"/>
        <w:rPr>
          <w:bCs/>
          <w:sz w:val="22"/>
          <w:szCs w:val="22"/>
        </w:rPr>
      </w:pPr>
      <w:r w:rsidRPr="00F422DE">
        <w:rPr>
          <w:bCs/>
          <w:sz w:val="22"/>
          <w:szCs w:val="22"/>
        </w:rPr>
        <w:t>Several new pupils entering Nursery and Reception in September 202</w:t>
      </w:r>
      <w:r w:rsidR="00E176F5">
        <w:rPr>
          <w:bCs/>
          <w:sz w:val="22"/>
          <w:szCs w:val="22"/>
        </w:rPr>
        <w:t>3</w:t>
      </w:r>
      <w:r w:rsidRPr="00F422DE">
        <w:rPr>
          <w:bCs/>
          <w:sz w:val="22"/>
          <w:szCs w:val="22"/>
        </w:rPr>
        <w:t xml:space="preserve"> have been identified with significant needs. Some of these children have had early identification of needs through their current se</w:t>
      </w:r>
      <w:r w:rsidR="00F121B2" w:rsidRPr="00F422DE">
        <w:rPr>
          <w:bCs/>
          <w:sz w:val="22"/>
          <w:szCs w:val="22"/>
        </w:rPr>
        <w:t>ttings and have been referred to the neurodiversity pathway and/or other support agencies. Equally other pupils have entered school with no prior identification of needs and, as such, provide greater challenges for the school.</w:t>
      </w:r>
    </w:p>
    <w:p w14:paraId="5FDCB0E5" w14:textId="77777777" w:rsidR="00A37707" w:rsidRPr="003026BB" w:rsidRDefault="00CE277E" w:rsidP="003711FC">
      <w:pPr>
        <w:pStyle w:val="Default"/>
        <w:rPr>
          <w:bCs/>
          <w:sz w:val="22"/>
          <w:szCs w:val="22"/>
        </w:rPr>
      </w:pPr>
      <w:r w:rsidRPr="00DD7602">
        <w:rPr>
          <w:bCs/>
          <w:sz w:val="22"/>
          <w:szCs w:val="22"/>
        </w:rPr>
        <w:t>Parental feedback 2023</w:t>
      </w:r>
      <w:r w:rsidR="00A37707" w:rsidRPr="00DD7602">
        <w:rPr>
          <w:bCs/>
          <w:sz w:val="22"/>
          <w:szCs w:val="22"/>
        </w:rPr>
        <w:t xml:space="preserve"> was positive, with 100% of parents agreeing or strongly agreeing that </w:t>
      </w:r>
      <w:r w:rsidR="00767252" w:rsidRPr="00DD7602">
        <w:rPr>
          <w:bCs/>
          <w:sz w:val="22"/>
          <w:szCs w:val="22"/>
        </w:rPr>
        <w:t xml:space="preserve">their child had made progress to the best of their ability and that </w:t>
      </w:r>
      <w:r w:rsidRPr="00DD7602">
        <w:rPr>
          <w:bCs/>
          <w:sz w:val="22"/>
          <w:szCs w:val="22"/>
        </w:rPr>
        <w:t>their child received the right amount of support.</w:t>
      </w:r>
      <w:r w:rsidR="00A37707" w:rsidRPr="00DD7602">
        <w:rPr>
          <w:bCs/>
          <w:sz w:val="22"/>
          <w:szCs w:val="22"/>
        </w:rPr>
        <w:t xml:space="preserve"> </w:t>
      </w:r>
      <w:r w:rsidRPr="00DD7602">
        <w:rPr>
          <w:bCs/>
          <w:sz w:val="22"/>
          <w:szCs w:val="22"/>
        </w:rPr>
        <w:t>100% agreed or strongly agreed that their child received feedback on how well their child had progressed and had opportunities to discuss their child’s needs with the right members of staff. !00% of parents strongly agreed or agreed that everyone in the school is supportive and actively supports their child.</w:t>
      </w:r>
    </w:p>
    <w:p w14:paraId="307B35EE" w14:textId="77777777" w:rsidR="00EA4990" w:rsidRPr="00EA4990" w:rsidRDefault="00EA4990" w:rsidP="001156D5">
      <w:pPr>
        <w:pStyle w:val="Default"/>
        <w:rPr>
          <w:sz w:val="31"/>
          <w:szCs w:val="31"/>
          <w:u w:val="single"/>
        </w:rPr>
      </w:pPr>
    </w:p>
    <w:p w14:paraId="01D0C527" w14:textId="77777777" w:rsidR="001156D5" w:rsidRDefault="001156D5" w:rsidP="001156D5">
      <w:pPr>
        <w:pStyle w:val="Default"/>
        <w:rPr>
          <w:sz w:val="22"/>
          <w:szCs w:val="22"/>
        </w:rPr>
      </w:pPr>
      <w:r>
        <w:rPr>
          <w:sz w:val="22"/>
          <w:szCs w:val="22"/>
        </w:rPr>
        <w:t xml:space="preserve">At Bushfield Road Infant School we strongly believe that all our learners have gifts and talents and </w:t>
      </w:r>
      <w:r w:rsidR="006936F6">
        <w:rPr>
          <w:sz w:val="22"/>
          <w:szCs w:val="22"/>
        </w:rPr>
        <w:t>regard it as a privilege to develop</w:t>
      </w:r>
      <w:r>
        <w:rPr>
          <w:sz w:val="22"/>
          <w:szCs w:val="22"/>
        </w:rPr>
        <w:t xml:space="preserve"> and nurture the growth of each child. All children are special and may have varying levels of Speci</w:t>
      </w:r>
      <w:r w:rsidR="006936F6">
        <w:rPr>
          <w:sz w:val="22"/>
          <w:szCs w:val="22"/>
        </w:rPr>
        <w:t xml:space="preserve">fic Educational Needs (SEN) </w:t>
      </w:r>
      <w:r w:rsidR="006C72A5">
        <w:rPr>
          <w:sz w:val="22"/>
          <w:szCs w:val="22"/>
        </w:rPr>
        <w:t xml:space="preserve">or Disability (D) </w:t>
      </w:r>
      <w:r w:rsidR="006936F6">
        <w:rPr>
          <w:sz w:val="22"/>
          <w:szCs w:val="22"/>
        </w:rPr>
        <w:t>which</w:t>
      </w:r>
      <w:r>
        <w:rPr>
          <w:sz w:val="22"/>
          <w:szCs w:val="22"/>
        </w:rPr>
        <w:t xml:space="preserve"> we aim to cater for within the daily routine. Some children experience greater difficulty in learning compared to most children of the same age. Other children are particularly gifted. All pupils have daily access to well-planned and differentiated work that provides opportunities to challenge and extend every child’s learning. Some will benefit from the extra help given by the support staff who are available to encourage and guide children towards achieving their full potential. </w:t>
      </w:r>
    </w:p>
    <w:p w14:paraId="41282CE7" w14:textId="77777777" w:rsidR="001156D5" w:rsidRDefault="001156D5" w:rsidP="001156D5">
      <w:pPr>
        <w:pStyle w:val="Default"/>
        <w:rPr>
          <w:sz w:val="22"/>
          <w:szCs w:val="22"/>
        </w:rPr>
      </w:pPr>
      <w:r>
        <w:rPr>
          <w:sz w:val="22"/>
          <w:szCs w:val="22"/>
        </w:rPr>
        <w:t>Pupils have Special Educational Needs (SEN) if they have a learning difficulty or a disability (D) or are particularly more able, gifted or talented (G&amp;T)</w:t>
      </w:r>
      <w:r>
        <w:rPr>
          <w:b/>
          <w:bCs/>
          <w:i/>
          <w:iCs/>
          <w:sz w:val="22"/>
          <w:szCs w:val="22"/>
        </w:rPr>
        <w:t xml:space="preserve">, </w:t>
      </w:r>
      <w:r>
        <w:rPr>
          <w:sz w:val="22"/>
          <w:szCs w:val="22"/>
        </w:rPr>
        <w:t xml:space="preserve">which calls for special educational provision to be made for them. Pupils may also need extra support if they have one or more of the following needs: </w:t>
      </w:r>
    </w:p>
    <w:p w14:paraId="3D4F7B8D" w14:textId="77777777" w:rsidR="001156D5" w:rsidRDefault="001156D5" w:rsidP="001156D5">
      <w:pPr>
        <w:pStyle w:val="Default"/>
        <w:rPr>
          <w:sz w:val="22"/>
          <w:szCs w:val="22"/>
        </w:rPr>
      </w:pPr>
    </w:p>
    <w:p w14:paraId="2D43B4B4" w14:textId="77777777" w:rsidR="001156D5" w:rsidRDefault="001156D5" w:rsidP="001156D5">
      <w:pPr>
        <w:pStyle w:val="Default"/>
        <w:numPr>
          <w:ilvl w:val="0"/>
          <w:numId w:val="1"/>
        </w:numPr>
        <w:rPr>
          <w:sz w:val="22"/>
          <w:szCs w:val="22"/>
        </w:rPr>
      </w:pPr>
      <w:r>
        <w:rPr>
          <w:sz w:val="22"/>
          <w:szCs w:val="22"/>
        </w:rPr>
        <w:lastRenderedPageBreak/>
        <w:t>Learning difficulties</w:t>
      </w:r>
    </w:p>
    <w:p w14:paraId="1978271F" w14:textId="77777777" w:rsidR="001156D5" w:rsidRDefault="001156D5" w:rsidP="001156D5">
      <w:pPr>
        <w:pStyle w:val="Default"/>
        <w:numPr>
          <w:ilvl w:val="0"/>
          <w:numId w:val="1"/>
        </w:numPr>
        <w:rPr>
          <w:sz w:val="22"/>
          <w:szCs w:val="22"/>
        </w:rPr>
      </w:pPr>
      <w:r>
        <w:rPr>
          <w:sz w:val="22"/>
          <w:szCs w:val="22"/>
        </w:rPr>
        <w:t>Speech, language and communication difficulties</w:t>
      </w:r>
    </w:p>
    <w:p w14:paraId="31819FE9" w14:textId="77777777" w:rsidR="001156D5" w:rsidRDefault="001156D5" w:rsidP="001156D5">
      <w:pPr>
        <w:pStyle w:val="Default"/>
        <w:numPr>
          <w:ilvl w:val="0"/>
          <w:numId w:val="1"/>
        </w:numPr>
        <w:rPr>
          <w:sz w:val="22"/>
          <w:szCs w:val="22"/>
        </w:rPr>
      </w:pPr>
      <w:r>
        <w:rPr>
          <w:sz w:val="22"/>
          <w:szCs w:val="22"/>
        </w:rPr>
        <w:t>ASD (Autistic Spectrum Disorder)</w:t>
      </w:r>
    </w:p>
    <w:p w14:paraId="54E08AB4" w14:textId="77777777" w:rsidR="001156D5" w:rsidRDefault="001156D5" w:rsidP="001156D5">
      <w:pPr>
        <w:pStyle w:val="Default"/>
        <w:numPr>
          <w:ilvl w:val="0"/>
          <w:numId w:val="1"/>
        </w:numPr>
        <w:rPr>
          <w:sz w:val="22"/>
          <w:szCs w:val="22"/>
        </w:rPr>
      </w:pPr>
      <w:r>
        <w:rPr>
          <w:sz w:val="22"/>
          <w:szCs w:val="22"/>
        </w:rPr>
        <w:t>Physical difficulties and medical needs</w:t>
      </w:r>
    </w:p>
    <w:p w14:paraId="45360C28" w14:textId="77777777" w:rsidR="001156D5" w:rsidRDefault="001156D5" w:rsidP="001156D5">
      <w:pPr>
        <w:pStyle w:val="Default"/>
        <w:numPr>
          <w:ilvl w:val="0"/>
          <w:numId w:val="1"/>
        </w:numPr>
        <w:rPr>
          <w:sz w:val="22"/>
          <w:szCs w:val="22"/>
        </w:rPr>
      </w:pPr>
      <w:r>
        <w:rPr>
          <w:sz w:val="22"/>
          <w:szCs w:val="22"/>
        </w:rPr>
        <w:t>Sensory difficulties</w:t>
      </w:r>
    </w:p>
    <w:p w14:paraId="457D4288" w14:textId="77777777" w:rsidR="001156D5" w:rsidRDefault="001156D5" w:rsidP="001156D5">
      <w:pPr>
        <w:pStyle w:val="Default"/>
        <w:numPr>
          <w:ilvl w:val="0"/>
          <w:numId w:val="1"/>
        </w:numPr>
        <w:rPr>
          <w:sz w:val="22"/>
          <w:szCs w:val="22"/>
        </w:rPr>
      </w:pPr>
      <w:r>
        <w:rPr>
          <w:sz w:val="22"/>
          <w:szCs w:val="22"/>
        </w:rPr>
        <w:t>Social, emotional and behavioural difficulties including mental health</w:t>
      </w:r>
    </w:p>
    <w:p w14:paraId="716E39BD" w14:textId="77777777" w:rsidR="001156D5" w:rsidRDefault="001156D5" w:rsidP="001156D5">
      <w:pPr>
        <w:pStyle w:val="Default"/>
        <w:ind w:left="720"/>
        <w:rPr>
          <w:sz w:val="22"/>
          <w:szCs w:val="22"/>
        </w:rPr>
      </w:pPr>
    </w:p>
    <w:p w14:paraId="102DAFEE" w14:textId="081DEB2A" w:rsidR="001156D5" w:rsidRDefault="001156D5" w:rsidP="001156D5">
      <w:pPr>
        <w:pStyle w:val="Default"/>
        <w:rPr>
          <w:sz w:val="22"/>
          <w:szCs w:val="22"/>
        </w:rPr>
      </w:pPr>
      <w:r w:rsidRPr="001156D5">
        <w:rPr>
          <w:sz w:val="22"/>
          <w:szCs w:val="22"/>
        </w:rPr>
        <w:t>As an inclusive school, we strive to make all reasonable adjustments to meet the learning needs of all our pupils. Our SEN</w:t>
      </w:r>
      <w:r>
        <w:t>D</w:t>
      </w:r>
      <w:r w:rsidRPr="001156D5">
        <w:rPr>
          <w:sz w:val="22"/>
          <w:szCs w:val="22"/>
        </w:rPr>
        <w:t xml:space="preserve"> policy details how our school will do its best to ensure that the necessary provision is made to include any pupil who has SEND. Our school will have made regard to the ‘Special Educational Needs Code of Practice’ when carrying out its duties towards all pupils with SEND. The school will ensure that parents are notified of a decision by the school that SEN</w:t>
      </w:r>
      <w:r>
        <w:t>D</w:t>
      </w:r>
      <w:r w:rsidRPr="001156D5">
        <w:rPr>
          <w:sz w:val="22"/>
          <w:szCs w:val="22"/>
        </w:rPr>
        <w:t xml:space="preserve"> provision is being made for their child. Partnership with parents plays a key role in enabling pupils with SEN</w:t>
      </w:r>
      <w:r>
        <w:t>D</w:t>
      </w:r>
      <w:r w:rsidRPr="001156D5">
        <w:rPr>
          <w:sz w:val="22"/>
          <w:szCs w:val="22"/>
        </w:rPr>
        <w:t xml:space="preserve"> to achieve their potential. Our school recognises that parents hold information and have</w:t>
      </w:r>
      <w:r>
        <w:t xml:space="preserve"> </w:t>
      </w:r>
      <w:r>
        <w:rPr>
          <w:sz w:val="22"/>
          <w:szCs w:val="22"/>
        </w:rPr>
        <w:t>knowledge and experience to contribute to the shared view of a pupil’s needs and the best ways of supporting them. All parents of pupils with SEN</w:t>
      </w:r>
      <w:r w:rsidR="003264D2">
        <w:rPr>
          <w:sz w:val="22"/>
          <w:szCs w:val="22"/>
        </w:rPr>
        <w:t>D</w:t>
      </w:r>
      <w:r>
        <w:rPr>
          <w:sz w:val="22"/>
          <w:szCs w:val="22"/>
        </w:rPr>
        <w:t xml:space="preserve"> will be treated as partners and supported to play an active and valued role in their child’s education. Pupils with SEND often have knowledge of their own needs and their views about what sort of help they would like to make the most of their education. They will be encouraged to participate in all the decision-making processes and </w:t>
      </w:r>
      <w:r w:rsidR="006936F6">
        <w:rPr>
          <w:sz w:val="22"/>
          <w:szCs w:val="22"/>
        </w:rPr>
        <w:t xml:space="preserve">where appropriate, </w:t>
      </w:r>
      <w:r>
        <w:rPr>
          <w:sz w:val="22"/>
          <w:szCs w:val="22"/>
        </w:rPr>
        <w:t xml:space="preserve">contribute to the assessment of their needs, the review and transition processes. </w:t>
      </w:r>
    </w:p>
    <w:p w14:paraId="0B1F253C" w14:textId="77777777" w:rsidR="00E176F5" w:rsidRDefault="00E176F5" w:rsidP="001156D5">
      <w:pPr>
        <w:pStyle w:val="Default"/>
        <w:rPr>
          <w:sz w:val="22"/>
          <w:szCs w:val="22"/>
        </w:rPr>
      </w:pPr>
    </w:p>
    <w:p w14:paraId="43C309BD" w14:textId="77777777" w:rsidR="001156D5" w:rsidRDefault="001156D5" w:rsidP="001156D5">
      <w:pPr>
        <w:pStyle w:val="Default"/>
        <w:rPr>
          <w:sz w:val="22"/>
          <w:szCs w:val="22"/>
        </w:rPr>
      </w:pPr>
      <w:r>
        <w:rPr>
          <w:sz w:val="22"/>
          <w:szCs w:val="22"/>
        </w:rPr>
        <w:t xml:space="preserve">The Local Authority supports pupils within our school via its policy of special needs integration. This support includes advice to enable us to fulfil our legal requirements as well as specialist services for pupils for whom an Education, Health, Care Plan has been written. </w:t>
      </w:r>
      <w:r w:rsidR="00194EAB">
        <w:rPr>
          <w:sz w:val="22"/>
          <w:szCs w:val="22"/>
        </w:rPr>
        <w:t xml:space="preserve">The L.A. SEND information report can be found on the North Lincolnshire Council website. </w:t>
      </w:r>
      <w:r>
        <w:rPr>
          <w:sz w:val="22"/>
          <w:szCs w:val="22"/>
        </w:rPr>
        <w:t>The school must also follow the Code of Practice by keeping a confidential register of pupils and their needs. The parents of these children are regularly consulted and invit</w:t>
      </w:r>
      <w:r w:rsidR="00EA4990">
        <w:rPr>
          <w:sz w:val="22"/>
          <w:szCs w:val="22"/>
        </w:rPr>
        <w:t>ed to attend meetings every</w:t>
      </w:r>
      <w:r>
        <w:rPr>
          <w:sz w:val="22"/>
          <w:szCs w:val="22"/>
        </w:rPr>
        <w:t xml:space="preserve"> term to review their child’s needs and progress. </w:t>
      </w:r>
    </w:p>
    <w:p w14:paraId="2C596E0E" w14:textId="77777777" w:rsidR="001156D5" w:rsidRDefault="001156D5" w:rsidP="001156D5">
      <w:pPr>
        <w:pStyle w:val="Default"/>
        <w:rPr>
          <w:sz w:val="22"/>
          <w:szCs w:val="22"/>
        </w:rPr>
      </w:pPr>
    </w:p>
    <w:p w14:paraId="7DDFD31E" w14:textId="77777777" w:rsidR="001156D5" w:rsidRDefault="001156D5" w:rsidP="001156D5">
      <w:pPr>
        <w:pStyle w:val="Default"/>
        <w:rPr>
          <w:sz w:val="22"/>
          <w:szCs w:val="22"/>
        </w:rPr>
      </w:pPr>
      <w:r>
        <w:rPr>
          <w:sz w:val="22"/>
          <w:szCs w:val="22"/>
        </w:rPr>
        <w:t>For further information about SEN</w:t>
      </w:r>
      <w:r w:rsidR="00EA4990">
        <w:rPr>
          <w:sz w:val="22"/>
          <w:szCs w:val="22"/>
        </w:rPr>
        <w:t>D</w:t>
      </w:r>
      <w:r>
        <w:rPr>
          <w:sz w:val="22"/>
          <w:szCs w:val="22"/>
        </w:rPr>
        <w:t xml:space="preserve"> please contact our SENCO, Mrs T Bass.</w:t>
      </w:r>
    </w:p>
    <w:p w14:paraId="0EB32368" w14:textId="77777777" w:rsidR="001156D5" w:rsidRDefault="001156D5" w:rsidP="001156D5">
      <w:pPr>
        <w:pStyle w:val="Default"/>
        <w:rPr>
          <w:sz w:val="22"/>
          <w:szCs w:val="22"/>
        </w:rPr>
      </w:pPr>
      <w:r>
        <w:rPr>
          <w:sz w:val="22"/>
          <w:szCs w:val="22"/>
        </w:rPr>
        <w:t xml:space="preserve"> </w:t>
      </w:r>
    </w:p>
    <w:p w14:paraId="096209DA" w14:textId="77777777" w:rsidR="00B633C9" w:rsidRDefault="009A7081" w:rsidP="001156D5">
      <w:pPr>
        <w:spacing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3056" behindDoc="0" locked="0" layoutInCell="1" allowOverlap="1" wp14:anchorId="27EDA247" wp14:editId="62774772">
                <wp:simplePos x="0" y="0"/>
                <wp:positionH relativeFrom="column">
                  <wp:posOffset>5772150</wp:posOffset>
                </wp:positionH>
                <wp:positionV relativeFrom="paragraph">
                  <wp:posOffset>26670</wp:posOffset>
                </wp:positionV>
                <wp:extent cx="3398520" cy="1508760"/>
                <wp:effectExtent l="1219200" t="19050" r="11430" b="15240"/>
                <wp:wrapNone/>
                <wp:docPr id="7" name="Rounded Rectangular Callout 7"/>
                <wp:cNvGraphicFramePr/>
                <a:graphic xmlns:a="http://schemas.openxmlformats.org/drawingml/2006/main">
                  <a:graphicData uri="http://schemas.microsoft.com/office/word/2010/wordprocessingShape">
                    <wps:wsp>
                      <wps:cNvSpPr/>
                      <wps:spPr>
                        <a:xfrm>
                          <a:off x="0" y="0"/>
                          <a:ext cx="3398520" cy="1508760"/>
                        </a:xfrm>
                        <a:prstGeom prst="wedgeRoundRectCallout">
                          <a:avLst>
                            <a:gd name="adj1" fmla="val -84498"/>
                            <a:gd name="adj2" fmla="val -49674"/>
                            <a:gd name="adj3" fmla="val 16667"/>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9B90A" w14:textId="77777777" w:rsidR="00493BEA" w:rsidRPr="00642E6B" w:rsidRDefault="00493BEA" w:rsidP="00642E6B">
                            <w:pPr>
                              <w:jc w:val="center"/>
                              <w:rPr>
                                <w:rFonts w:ascii="Comic Sans MS" w:hAnsi="Comic Sans MS"/>
                                <w:color w:val="000000" w:themeColor="text1"/>
                              </w:rPr>
                            </w:pPr>
                            <w:r>
                              <w:rPr>
                                <w:rFonts w:ascii="Comic Sans MS" w:hAnsi="Comic Sans MS"/>
                                <w:color w:val="000000" w:themeColor="text1"/>
                              </w:rPr>
                              <w:t>The communication between my child’s teachers and myself is fantastic.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454.5pt;margin-top:2.1pt;width:267.6pt;height:11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" adj="-7452,70" fillcolor="#e2efd9 [665]" strokecolor="black [3213]" strokeweight="1pt">
                <v:textbox>
                  <w:txbxContent>
                    <w:p w:rsidR="00493BEA" w:rsidRPr="00642E6B" w:rsidRDefault="00493BEA" w:rsidP="00642E6B">
                      <w:pPr>
                        <w:jc w:val="center"/>
                        <w:rPr>
                          <w:rFonts w:ascii="Comic Sans MS" w:hAnsi="Comic Sans MS"/>
                          <w:color w:val="000000" w:themeColor="text1"/>
                        </w:rPr>
                      </w:pPr>
                      <w:r>
                        <w:rPr>
                          <w:rFonts w:ascii="Comic Sans MS" w:hAnsi="Comic Sans MS"/>
                          <w:color w:val="000000" w:themeColor="text1"/>
                        </w:rPr>
                        <w:t>The communication between my child’s teachers and myself is fantastic.</w:t>
                      </w:r>
                    </w:p>
                  </w:txbxContent>
                </v:textbox>
              </v:shape>
            </w:pict>
          </mc:Fallback>
        </mc:AlternateContent>
      </w:r>
      <w:r w:rsidR="001156D5">
        <w:rPr>
          <w:rFonts w:ascii="Comic Sans MS" w:hAnsi="Comic Sans MS"/>
        </w:rPr>
        <w:t>Bushfield Road Infant School</w:t>
      </w:r>
    </w:p>
    <w:p w14:paraId="1120A519" w14:textId="77777777" w:rsidR="001156D5" w:rsidRDefault="001156D5" w:rsidP="001156D5">
      <w:pPr>
        <w:spacing w:line="240" w:lineRule="auto"/>
        <w:rPr>
          <w:rFonts w:ascii="Comic Sans MS" w:hAnsi="Comic Sans MS"/>
        </w:rPr>
      </w:pPr>
      <w:r>
        <w:rPr>
          <w:rFonts w:ascii="Comic Sans MS" w:hAnsi="Comic Sans MS"/>
        </w:rPr>
        <w:t>Bushfield Road</w:t>
      </w:r>
    </w:p>
    <w:p w14:paraId="2C6A6CB3" w14:textId="77777777" w:rsidR="001156D5" w:rsidRDefault="001156D5" w:rsidP="001156D5">
      <w:pPr>
        <w:spacing w:line="240" w:lineRule="auto"/>
        <w:rPr>
          <w:rFonts w:ascii="Comic Sans MS" w:hAnsi="Comic Sans MS"/>
        </w:rPr>
      </w:pPr>
      <w:r>
        <w:rPr>
          <w:rFonts w:ascii="Comic Sans MS" w:hAnsi="Comic Sans MS"/>
        </w:rPr>
        <w:t>Scunthorpe</w:t>
      </w:r>
    </w:p>
    <w:p w14:paraId="09D8E6D9" w14:textId="77777777" w:rsidR="001156D5" w:rsidRDefault="001156D5" w:rsidP="001156D5">
      <w:pPr>
        <w:spacing w:line="240" w:lineRule="auto"/>
        <w:rPr>
          <w:rFonts w:ascii="Comic Sans MS" w:hAnsi="Comic Sans MS"/>
        </w:rPr>
      </w:pPr>
      <w:r>
        <w:rPr>
          <w:rFonts w:ascii="Comic Sans MS" w:hAnsi="Comic Sans MS"/>
        </w:rPr>
        <w:t>DN16 1NA</w:t>
      </w:r>
    </w:p>
    <w:p w14:paraId="611CC1CF" w14:textId="77777777" w:rsidR="00185507" w:rsidRDefault="00604C39" w:rsidP="001156D5">
      <w:pPr>
        <w:spacing w:line="240" w:lineRule="auto"/>
        <w:rPr>
          <w:rFonts w:ascii="Comic Sans MS" w:hAnsi="Comic Sans MS"/>
        </w:rPr>
      </w:pPr>
      <w:r>
        <w:rPr>
          <w:rFonts w:ascii="Comic Sans MS" w:hAnsi="Comic Sans MS"/>
        </w:rPr>
        <w:t>01724 842829</w:t>
      </w:r>
    </w:p>
    <w:p w14:paraId="475BE1C1" w14:textId="77777777" w:rsidR="003B0B13" w:rsidRDefault="003B0B13" w:rsidP="001156D5">
      <w:pPr>
        <w:spacing w:line="240" w:lineRule="auto"/>
        <w:rPr>
          <w:rFonts w:ascii="Comic Sans MS" w:hAnsi="Comic Sans MS"/>
        </w:rPr>
      </w:pPr>
      <w:bookmarkStart w:id="0" w:name="_GoBack"/>
      <w:bookmarkEnd w:id="0"/>
    </w:p>
    <w:p w14:paraId="2AF08CB2" w14:textId="77777777" w:rsidR="003B0B13" w:rsidRPr="00876043" w:rsidRDefault="003B0B13" w:rsidP="001156D5">
      <w:pPr>
        <w:spacing w:line="240" w:lineRule="auto"/>
        <w:rPr>
          <w:rFonts w:ascii="Comic Sans MS" w:hAnsi="Comic Sans MS"/>
        </w:rPr>
      </w:pPr>
    </w:p>
    <w:p w14:paraId="69524B7F" w14:textId="77777777" w:rsidR="00762E20" w:rsidRDefault="00762E20" w:rsidP="001156D5">
      <w:pPr>
        <w:spacing w:line="240" w:lineRule="auto"/>
        <w:rPr>
          <w:rFonts w:ascii="Comic Sans MS" w:hAnsi="Comic Sans MS"/>
          <w:b/>
          <w:bCs/>
          <w:sz w:val="28"/>
          <w:szCs w:val="28"/>
          <w:u w:val="single"/>
        </w:rPr>
      </w:pPr>
    </w:p>
    <w:p w14:paraId="1527483E" w14:textId="77777777" w:rsidR="00762E20" w:rsidRDefault="009A7081" w:rsidP="001156D5">
      <w:pPr>
        <w:spacing w:line="240" w:lineRule="auto"/>
        <w:rPr>
          <w:rFonts w:ascii="Comic Sans MS" w:hAnsi="Comic Sans MS"/>
          <w:b/>
          <w:bCs/>
          <w:sz w:val="28"/>
          <w:szCs w:val="28"/>
          <w:u w:val="single"/>
        </w:rPr>
      </w:pPr>
      <w:r>
        <w:rPr>
          <w:rFonts w:ascii="Comic Sans MS" w:hAnsi="Comic Sans MS"/>
          <w:noProof/>
          <w:lang w:eastAsia="en-GB"/>
        </w:rPr>
        <mc:AlternateContent>
          <mc:Choice Requires="wps">
            <w:drawing>
              <wp:anchor distT="0" distB="0" distL="114300" distR="114300" simplePos="0" relativeHeight="251692032" behindDoc="0" locked="0" layoutInCell="1" allowOverlap="1" wp14:anchorId="14FCCF76" wp14:editId="41AF9CB0">
                <wp:simplePos x="0" y="0"/>
                <wp:positionH relativeFrom="column">
                  <wp:posOffset>26670</wp:posOffset>
                </wp:positionH>
                <wp:positionV relativeFrom="paragraph">
                  <wp:posOffset>-419100</wp:posOffset>
                </wp:positionV>
                <wp:extent cx="4438650" cy="904875"/>
                <wp:effectExtent l="0" t="0" r="19050" b="828675"/>
                <wp:wrapNone/>
                <wp:docPr id="5" name="Rounded Rectangular Callout 5"/>
                <wp:cNvGraphicFramePr/>
                <a:graphic xmlns:a="http://schemas.openxmlformats.org/drawingml/2006/main">
                  <a:graphicData uri="http://schemas.microsoft.com/office/word/2010/wordprocessingShape">
                    <wps:wsp>
                      <wps:cNvSpPr/>
                      <wps:spPr>
                        <a:xfrm>
                          <a:off x="0" y="0"/>
                          <a:ext cx="4438650" cy="904875"/>
                        </a:xfrm>
                        <a:prstGeom prst="wedgeRoundRectCallout">
                          <a:avLst>
                            <a:gd name="adj1" fmla="val 20497"/>
                            <a:gd name="adj2" fmla="val 135132"/>
                            <a:gd name="adj3" fmla="val 16667"/>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2B32" w14:textId="77777777" w:rsidR="00493BEA" w:rsidRPr="00E76E7F" w:rsidRDefault="00493BEA" w:rsidP="00E76E7F">
                            <w:pPr>
                              <w:jc w:val="center"/>
                              <w:rPr>
                                <w:rFonts w:ascii="Comic Sans MS" w:hAnsi="Comic Sans MS"/>
                                <w:color w:val="000000" w:themeColor="text1"/>
                              </w:rPr>
                            </w:pPr>
                            <w:r>
                              <w:rPr>
                                <w:rFonts w:ascii="Comic Sans MS" w:hAnsi="Comic Sans MS"/>
                                <w:color w:val="000000" w:themeColor="text1"/>
                              </w:rPr>
                              <w:t>My child fell behind on reading. They were supported one to one and are now achieving great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5" o:spid="_x0000_s1027" type="#_x0000_t62" style="position:absolute;margin-left:2.1pt;margin-top:-33pt;width:349.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" adj="15227,39989" fillcolor="#e2efd9 [665]" strokecolor="black [3213]" strokeweight="1pt">
                <v:textbox>
                  <w:txbxContent>
                    <w:p w:rsidR="00493BEA" w:rsidRPr="00E76E7F" w:rsidRDefault="00493BEA" w:rsidP="00E76E7F">
                      <w:pPr>
                        <w:jc w:val="center"/>
                        <w:rPr>
                          <w:rFonts w:ascii="Comic Sans MS" w:hAnsi="Comic Sans MS"/>
                          <w:color w:val="000000" w:themeColor="text1"/>
                        </w:rPr>
                      </w:pPr>
                      <w:r>
                        <w:rPr>
                          <w:rFonts w:ascii="Comic Sans MS" w:hAnsi="Comic Sans MS"/>
                          <w:color w:val="000000" w:themeColor="text1"/>
                        </w:rPr>
                        <w:t>My child fell behind on reading. They were supported one to one and are now achieving great levels.</w:t>
                      </w:r>
                    </w:p>
                  </w:txbxContent>
                </v:textbox>
              </v:shape>
            </w:pict>
          </mc:Fallback>
        </mc:AlternateContent>
      </w:r>
      <w:r w:rsidR="00642E6B">
        <w:rPr>
          <w:rFonts w:ascii="Comic Sans MS" w:hAnsi="Comic Sans MS"/>
          <w:noProof/>
          <w:lang w:eastAsia="en-GB"/>
        </w:rPr>
        <mc:AlternateContent>
          <mc:Choice Requires="wps">
            <w:drawing>
              <wp:anchor distT="0" distB="0" distL="114300" distR="114300" simplePos="0" relativeHeight="251662336" behindDoc="0" locked="0" layoutInCell="1" allowOverlap="1" wp14:anchorId="091AD5F8" wp14:editId="658F5040">
                <wp:simplePos x="0" y="0"/>
                <wp:positionH relativeFrom="margin">
                  <wp:align>right</wp:align>
                </wp:positionH>
                <wp:positionV relativeFrom="paragraph">
                  <wp:posOffset>109855</wp:posOffset>
                </wp:positionV>
                <wp:extent cx="4343400" cy="807720"/>
                <wp:effectExtent l="0" t="0" r="19050" b="220980"/>
                <wp:wrapNone/>
                <wp:docPr id="3" name="Rounded Rectangular Callout 3"/>
                <wp:cNvGraphicFramePr/>
                <a:graphic xmlns:a="http://schemas.openxmlformats.org/drawingml/2006/main">
                  <a:graphicData uri="http://schemas.microsoft.com/office/word/2010/wordprocessingShape">
                    <wps:wsp>
                      <wps:cNvSpPr/>
                      <wps:spPr>
                        <a:xfrm>
                          <a:off x="0" y="0"/>
                          <a:ext cx="4343400" cy="807720"/>
                        </a:xfrm>
                        <a:prstGeom prst="wedgeRoundRectCallout">
                          <a:avLst>
                            <a:gd name="adj1" fmla="val -43219"/>
                            <a:gd name="adj2" fmla="val 74947"/>
                            <a:gd name="adj3" fmla="val 16667"/>
                          </a:avLst>
                        </a:prstGeom>
                        <a:solidFill>
                          <a:schemeClr val="accent1">
                            <a:lumMod val="40000"/>
                            <a:lumOff val="6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112B52A" w14:textId="77777777" w:rsidR="00493BEA" w:rsidRPr="00940C5E" w:rsidRDefault="00493BEA" w:rsidP="00185507">
                            <w:pPr>
                              <w:jc w:val="center"/>
                              <w:rPr>
                                <w:rFonts w:ascii="Comic Sans MS" w:hAnsi="Comic Sans MS"/>
                                <w:sz w:val="28"/>
                                <w:szCs w:val="28"/>
                              </w:rPr>
                            </w:pPr>
                            <w:r w:rsidRPr="00940C5E">
                              <w:rPr>
                                <w:rFonts w:ascii="Comic Sans MS" w:hAnsi="Comic Sans MS"/>
                                <w:sz w:val="28"/>
                                <w:szCs w:val="28"/>
                              </w:rPr>
                              <w:t>How do the staff know if my child needs extra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CA543CB" id="Rounded Rectangular Callout 3" o:spid="_x0000_s1028" type="#_x0000_t62" style="position:absolute;margin-left:290.8pt;margin-top:8.65pt;width:342pt;height:6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" adj="1465,26989" fillcolor="#bdd6ee [1300]" strokecolor="black [3213]" strokeweight=".5pt">
                <v:textbox>
                  <w:txbxContent>
                    <w:p w:rsidR="00493BEA" w:rsidRPr="00940C5E" w:rsidRDefault="00493BEA" w:rsidP="00185507">
                      <w:pPr>
                        <w:jc w:val="center"/>
                        <w:rPr>
                          <w:rFonts w:ascii="Comic Sans MS" w:hAnsi="Comic Sans MS"/>
                          <w:sz w:val="28"/>
                          <w:szCs w:val="28"/>
                        </w:rPr>
                      </w:pPr>
                      <w:r w:rsidRPr="00940C5E">
                        <w:rPr>
                          <w:rFonts w:ascii="Comic Sans MS" w:hAnsi="Comic Sans MS"/>
                          <w:sz w:val="28"/>
                          <w:szCs w:val="28"/>
                        </w:rPr>
                        <w:t>How do the staff know if my child needs extra help?</w:t>
                      </w:r>
                    </w:p>
                  </w:txbxContent>
                </v:textbox>
                <w10:wrap anchorx="margin"/>
              </v:shape>
            </w:pict>
          </mc:Fallback>
        </mc:AlternateContent>
      </w:r>
    </w:p>
    <w:p w14:paraId="1F0B24BA" w14:textId="77777777" w:rsidR="00D30A0C" w:rsidRDefault="00D30A0C" w:rsidP="001156D5">
      <w:pPr>
        <w:spacing w:line="240" w:lineRule="auto"/>
        <w:rPr>
          <w:rFonts w:ascii="Comic Sans MS" w:hAnsi="Comic Sans MS"/>
          <w:b/>
          <w:bCs/>
          <w:sz w:val="28"/>
          <w:szCs w:val="28"/>
          <w:u w:val="single"/>
        </w:rPr>
      </w:pPr>
    </w:p>
    <w:p w14:paraId="098CC1E0" w14:textId="77777777" w:rsidR="00604C39" w:rsidRPr="00D30A0C" w:rsidRDefault="00EA4990" w:rsidP="001156D5">
      <w:pPr>
        <w:spacing w:line="240" w:lineRule="auto"/>
        <w:rPr>
          <w:rFonts w:ascii="Comic Sans MS" w:hAnsi="Comic Sans MS"/>
          <w:b/>
          <w:bCs/>
          <w:sz w:val="28"/>
          <w:szCs w:val="28"/>
          <w:u w:val="single"/>
        </w:rPr>
      </w:pPr>
      <w:r w:rsidRPr="00EA4990">
        <w:rPr>
          <w:rFonts w:ascii="Comic Sans MS" w:hAnsi="Comic Sans MS"/>
          <w:b/>
          <w:bCs/>
          <w:sz w:val="28"/>
          <w:szCs w:val="28"/>
          <w:u w:val="single"/>
        </w:rPr>
        <w:t>Frequently Asked Questions</w:t>
      </w:r>
    </w:p>
    <w:p w14:paraId="77F65ABB" w14:textId="77777777" w:rsidR="00D30A0C" w:rsidRDefault="00D30A0C" w:rsidP="00EA4990">
      <w:pPr>
        <w:pStyle w:val="Default"/>
        <w:rPr>
          <w:sz w:val="22"/>
          <w:szCs w:val="22"/>
        </w:rPr>
      </w:pPr>
    </w:p>
    <w:p w14:paraId="4103A627" w14:textId="77777777" w:rsidR="00D30A0C" w:rsidRDefault="00D30A0C" w:rsidP="00EA4990">
      <w:pPr>
        <w:pStyle w:val="Default"/>
        <w:rPr>
          <w:sz w:val="22"/>
          <w:szCs w:val="22"/>
        </w:rPr>
      </w:pPr>
    </w:p>
    <w:p w14:paraId="440A0780" w14:textId="77777777" w:rsidR="00EA4990" w:rsidRDefault="00EA4990" w:rsidP="00EA4990">
      <w:pPr>
        <w:pStyle w:val="Default"/>
        <w:rPr>
          <w:sz w:val="22"/>
          <w:szCs w:val="22"/>
        </w:rPr>
      </w:pPr>
      <w:r>
        <w:rPr>
          <w:sz w:val="22"/>
          <w:szCs w:val="22"/>
        </w:rPr>
        <w:t xml:space="preserve">Provision for pupils with SEND is a matter for the school as a whole. In addition to the Governing Body, the Head teacher and the SENCO, all other members of staff have important day-to-day responsibilities. </w:t>
      </w:r>
      <w:r w:rsidRPr="006D2F26">
        <w:rPr>
          <w:iCs/>
          <w:sz w:val="22"/>
          <w:szCs w:val="22"/>
        </w:rPr>
        <w:t>All teachers are teachers of pupils with special educational need</w:t>
      </w:r>
      <w:r w:rsidRPr="006D2F26">
        <w:rPr>
          <w:sz w:val="22"/>
          <w:szCs w:val="22"/>
        </w:rPr>
        <w:t>s.</w:t>
      </w:r>
      <w:r>
        <w:rPr>
          <w:sz w:val="22"/>
          <w:szCs w:val="22"/>
        </w:rPr>
        <w:t xml:space="preserve"> Teaching pupils with SEND is therefore a whole school responsibility. </w:t>
      </w:r>
    </w:p>
    <w:p w14:paraId="4FCE9177" w14:textId="77777777" w:rsidR="00EA4990" w:rsidRDefault="00EA4990" w:rsidP="00EA4990">
      <w:pPr>
        <w:pStyle w:val="Default"/>
        <w:rPr>
          <w:sz w:val="22"/>
          <w:szCs w:val="22"/>
        </w:rPr>
      </w:pPr>
    </w:p>
    <w:p w14:paraId="42AF6583" w14:textId="77777777" w:rsidR="00EA4990" w:rsidRPr="00EA4990" w:rsidRDefault="00EA4990" w:rsidP="00EA4990">
      <w:pPr>
        <w:pStyle w:val="Default"/>
        <w:rPr>
          <w:b/>
          <w:sz w:val="22"/>
          <w:szCs w:val="22"/>
          <w:u w:val="single"/>
        </w:rPr>
      </w:pPr>
      <w:r w:rsidRPr="00EA4990">
        <w:rPr>
          <w:b/>
          <w:sz w:val="22"/>
          <w:szCs w:val="22"/>
          <w:u w:val="single"/>
        </w:rPr>
        <w:t>EAL pupils</w:t>
      </w:r>
    </w:p>
    <w:p w14:paraId="5DD61FEA" w14:textId="77777777" w:rsidR="00EA4990" w:rsidRDefault="00EA4990" w:rsidP="00EA4990">
      <w:pPr>
        <w:pStyle w:val="Default"/>
        <w:rPr>
          <w:sz w:val="22"/>
          <w:szCs w:val="22"/>
        </w:rPr>
      </w:pPr>
      <w:r>
        <w:rPr>
          <w:sz w:val="22"/>
          <w:szCs w:val="22"/>
        </w:rPr>
        <w:t xml:space="preserve">The identification and assessment of the SEND of pupils whose first language is not English, requires particular care. Where there is uncertainty about an individual pupil, teachers will look carefully at all aspects of a pupil’s performance in different subjects </w:t>
      </w:r>
      <w:r w:rsidR="005452AB">
        <w:rPr>
          <w:sz w:val="22"/>
          <w:szCs w:val="22"/>
        </w:rPr>
        <w:t xml:space="preserve">and discuss with EMTAS specialist teachers </w:t>
      </w:r>
      <w:r>
        <w:rPr>
          <w:sz w:val="22"/>
          <w:szCs w:val="22"/>
        </w:rPr>
        <w:t>to establish whether the problems they have in the classroom are due to limitations in their command of the language or arise from SEN.</w:t>
      </w:r>
    </w:p>
    <w:p w14:paraId="7A933F3A" w14:textId="77777777" w:rsidR="00CF3ECD" w:rsidRDefault="00CF3ECD" w:rsidP="00EA4990">
      <w:pPr>
        <w:pStyle w:val="Default"/>
        <w:rPr>
          <w:sz w:val="22"/>
          <w:szCs w:val="22"/>
        </w:rPr>
      </w:pPr>
    </w:p>
    <w:p w14:paraId="7DED917F" w14:textId="77777777" w:rsidR="00EA4990" w:rsidRDefault="00EA4990" w:rsidP="00EA4990">
      <w:pPr>
        <w:pStyle w:val="Default"/>
        <w:rPr>
          <w:b/>
          <w:bCs/>
          <w:sz w:val="22"/>
          <w:szCs w:val="22"/>
        </w:rPr>
      </w:pPr>
      <w:r>
        <w:rPr>
          <w:b/>
          <w:bCs/>
          <w:sz w:val="22"/>
          <w:szCs w:val="22"/>
        </w:rPr>
        <w:t>Key indicators that a child needs extra support are:</w:t>
      </w:r>
    </w:p>
    <w:p w14:paraId="1DF3B80A" w14:textId="77777777" w:rsidR="00EA4990" w:rsidRDefault="00EA4990" w:rsidP="00EA4990">
      <w:pPr>
        <w:pStyle w:val="Default"/>
        <w:rPr>
          <w:b/>
          <w:bCs/>
          <w:sz w:val="22"/>
          <w:szCs w:val="22"/>
        </w:rPr>
      </w:pPr>
    </w:p>
    <w:p w14:paraId="29E817B3" w14:textId="77777777" w:rsidR="00EA4990" w:rsidRPr="00EA4990" w:rsidRDefault="00EA4990" w:rsidP="00EA4990">
      <w:pPr>
        <w:pStyle w:val="Default"/>
        <w:numPr>
          <w:ilvl w:val="0"/>
          <w:numId w:val="2"/>
        </w:numPr>
        <w:rPr>
          <w:sz w:val="22"/>
          <w:szCs w:val="22"/>
        </w:rPr>
      </w:pPr>
      <w:r>
        <w:rPr>
          <w:bCs/>
          <w:sz w:val="22"/>
          <w:szCs w:val="22"/>
        </w:rPr>
        <w:t>c</w:t>
      </w:r>
      <w:r w:rsidRPr="00EA4990">
        <w:rPr>
          <w:bCs/>
          <w:sz w:val="22"/>
          <w:szCs w:val="22"/>
        </w:rPr>
        <w:t>oncerns are raised by parents/carers</w:t>
      </w:r>
      <w:r>
        <w:rPr>
          <w:bCs/>
          <w:sz w:val="22"/>
          <w:szCs w:val="22"/>
        </w:rPr>
        <w:t>, teachers or the previous school</w:t>
      </w:r>
    </w:p>
    <w:p w14:paraId="47E1ED1E" w14:textId="77777777" w:rsidR="00EA4990" w:rsidRDefault="00EA4990" w:rsidP="00EA4990">
      <w:pPr>
        <w:pStyle w:val="Default"/>
        <w:numPr>
          <w:ilvl w:val="0"/>
          <w:numId w:val="2"/>
        </w:numPr>
        <w:spacing w:after="38"/>
        <w:rPr>
          <w:sz w:val="22"/>
          <w:szCs w:val="22"/>
        </w:rPr>
      </w:pPr>
      <w:r w:rsidRPr="00EA4990">
        <w:rPr>
          <w:sz w:val="22"/>
          <w:szCs w:val="22"/>
        </w:rPr>
        <w:t>there is lack of progress despite</w:t>
      </w:r>
      <w:r>
        <w:rPr>
          <w:sz w:val="22"/>
          <w:szCs w:val="22"/>
        </w:rPr>
        <w:t xml:space="preserve"> quality first teaching and regular interventions </w:t>
      </w:r>
    </w:p>
    <w:p w14:paraId="41526F7D" w14:textId="77777777" w:rsidR="00EA4990" w:rsidRDefault="005452AB" w:rsidP="00EA4990">
      <w:pPr>
        <w:pStyle w:val="Default"/>
        <w:numPr>
          <w:ilvl w:val="0"/>
          <w:numId w:val="2"/>
        </w:numPr>
        <w:spacing w:after="38"/>
        <w:rPr>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46069A31" wp14:editId="065615B5">
                <wp:simplePos x="0" y="0"/>
                <wp:positionH relativeFrom="margin">
                  <wp:posOffset>5025390</wp:posOffset>
                </wp:positionH>
                <wp:positionV relativeFrom="paragraph">
                  <wp:posOffset>278130</wp:posOffset>
                </wp:positionV>
                <wp:extent cx="3810000" cy="746760"/>
                <wp:effectExtent l="0" t="0" r="19050" b="205740"/>
                <wp:wrapNone/>
                <wp:docPr id="2" name="Rounded Rectangular Callout 2"/>
                <wp:cNvGraphicFramePr/>
                <a:graphic xmlns:a="http://schemas.openxmlformats.org/drawingml/2006/main">
                  <a:graphicData uri="http://schemas.microsoft.com/office/word/2010/wordprocessingShape">
                    <wps:wsp>
                      <wps:cNvSpPr/>
                      <wps:spPr>
                        <a:xfrm>
                          <a:off x="0" y="0"/>
                          <a:ext cx="3810000" cy="746760"/>
                        </a:xfrm>
                        <a:prstGeom prst="wedgeRoundRectCallout">
                          <a:avLst>
                            <a:gd name="adj1" fmla="val 2990"/>
                            <a:gd name="adj2" fmla="val 74828"/>
                            <a:gd name="adj3" fmla="val 16667"/>
                          </a:avLst>
                        </a:prstGeom>
                        <a:solidFill>
                          <a:schemeClr val="accent1">
                            <a:lumMod val="40000"/>
                            <a:lumOff val="6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6143575" w14:textId="77777777" w:rsidR="00493BEA" w:rsidRPr="00940C5E" w:rsidRDefault="00493BEA" w:rsidP="00940C5E">
                            <w:pPr>
                              <w:pStyle w:val="Default"/>
                              <w:jc w:val="center"/>
                              <w:rPr>
                                <w:bCs/>
                                <w:sz w:val="28"/>
                                <w:szCs w:val="28"/>
                              </w:rPr>
                            </w:pPr>
                            <w:r w:rsidRPr="00940C5E">
                              <w:rPr>
                                <w:bCs/>
                                <w:sz w:val="28"/>
                                <w:szCs w:val="28"/>
                              </w:rPr>
                              <w:t>What should I do if I think my child may have special educational needs?</w:t>
                            </w:r>
                          </w:p>
                          <w:p w14:paraId="0053BF38" w14:textId="77777777" w:rsidR="00493BEA" w:rsidRDefault="00493BEA" w:rsidP="00940C5E">
                            <w:pPr>
                              <w:pStyle w:val="Default"/>
                              <w:rPr>
                                <w:sz w:val="22"/>
                                <w:szCs w:val="22"/>
                              </w:rPr>
                            </w:pPr>
                          </w:p>
                          <w:p w14:paraId="27DB889C" w14:textId="77777777" w:rsidR="00493BEA" w:rsidRDefault="00493BEA" w:rsidP="00940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 o:spid="_x0000_s1029" type="#_x0000_t62" style="position:absolute;left:0;text-align:left;margin-left:395.7pt;margin-top:21.9pt;width:300pt;height:5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" adj="11446,26963" fillcolor="#bdd6ee [1300]" strokecolor="black [3213]" strokeweight=".5pt">
                <v:textbox>
                  <w:txbxContent>
                    <w:p w:rsidR="00493BEA" w:rsidRPr="00940C5E" w:rsidRDefault="00493BEA" w:rsidP="00940C5E">
                      <w:pPr>
                        <w:pStyle w:val="Default"/>
                        <w:jc w:val="center"/>
                        <w:rPr>
                          <w:bCs/>
                          <w:sz w:val="28"/>
                          <w:szCs w:val="28"/>
                        </w:rPr>
                      </w:pPr>
                      <w:r w:rsidRPr="00940C5E">
                        <w:rPr>
                          <w:bCs/>
                          <w:sz w:val="28"/>
                          <w:szCs w:val="28"/>
                        </w:rPr>
                        <w:t>What should I do if I think my child may have special educational needs?</w:t>
                      </w:r>
                    </w:p>
                    <w:p w:rsidR="00493BEA" w:rsidRDefault="00493BEA" w:rsidP="00940C5E">
                      <w:pPr>
                        <w:pStyle w:val="Default"/>
                        <w:rPr>
                          <w:sz w:val="22"/>
                          <w:szCs w:val="22"/>
                        </w:rPr>
                      </w:pPr>
                    </w:p>
                    <w:p w:rsidR="00493BEA" w:rsidRDefault="00493BEA" w:rsidP="00940C5E">
                      <w:pPr>
                        <w:jc w:val="center"/>
                      </w:pPr>
                    </w:p>
                  </w:txbxContent>
                </v:textbox>
                <w10:wrap anchorx="margin"/>
              </v:shape>
            </w:pict>
          </mc:Fallback>
        </mc:AlternateContent>
      </w:r>
      <w:r w:rsidR="00EA4990">
        <w:rPr>
          <w:sz w:val="22"/>
          <w:szCs w:val="22"/>
        </w:rPr>
        <w:t xml:space="preserve">teacher assessments show that attainment is low and there is a significant gap in the pupil’s attainment in comparison to their peers and school expectations </w:t>
      </w:r>
    </w:p>
    <w:p w14:paraId="128BF537" w14:textId="77777777" w:rsidR="00EA4990" w:rsidRDefault="00EA4990" w:rsidP="00EA4990">
      <w:pPr>
        <w:pStyle w:val="Default"/>
        <w:numPr>
          <w:ilvl w:val="0"/>
          <w:numId w:val="2"/>
        </w:numPr>
        <w:spacing w:after="38"/>
        <w:rPr>
          <w:sz w:val="22"/>
          <w:szCs w:val="22"/>
        </w:rPr>
      </w:pPr>
      <w:r>
        <w:rPr>
          <w:sz w:val="22"/>
          <w:szCs w:val="22"/>
        </w:rPr>
        <w:t xml:space="preserve">there is a change in the pupil’s behaviour </w:t>
      </w:r>
    </w:p>
    <w:p w14:paraId="1E4AFA8D" w14:textId="77777777" w:rsidR="00EA4990" w:rsidRPr="00940C5E" w:rsidRDefault="00EA4990" w:rsidP="00EA4990">
      <w:pPr>
        <w:pStyle w:val="Default"/>
        <w:numPr>
          <w:ilvl w:val="0"/>
          <w:numId w:val="2"/>
        </w:numPr>
        <w:rPr>
          <w:rFonts w:ascii="Wingdings" w:hAnsi="Wingdings" w:cs="Wingdings"/>
          <w:sz w:val="22"/>
          <w:szCs w:val="22"/>
        </w:rPr>
      </w:pPr>
      <w:r>
        <w:rPr>
          <w:rFonts w:cs="Wingdings"/>
          <w:sz w:val="22"/>
          <w:szCs w:val="22"/>
        </w:rPr>
        <w:t>a pupil asks for help</w:t>
      </w:r>
    </w:p>
    <w:p w14:paraId="3D7AB636" w14:textId="77777777" w:rsidR="00185507" w:rsidRDefault="00185507" w:rsidP="00940C5E">
      <w:pPr>
        <w:pStyle w:val="Default"/>
        <w:rPr>
          <w:rFonts w:cs="Wingdings"/>
          <w:sz w:val="22"/>
          <w:szCs w:val="22"/>
        </w:rPr>
      </w:pPr>
    </w:p>
    <w:p w14:paraId="27ACF7EE" w14:textId="77777777" w:rsidR="00876043" w:rsidRDefault="00876043" w:rsidP="00940C5E">
      <w:pPr>
        <w:pStyle w:val="Default"/>
        <w:rPr>
          <w:rFonts w:cs="Wingdings"/>
          <w:sz w:val="22"/>
          <w:szCs w:val="22"/>
        </w:rPr>
      </w:pPr>
    </w:p>
    <w:p w14:paraId="31B035C9" w14:textId="77777777" w:rsidR="00BF112B" w:rsidRPr="005452AB" w:rsidRDefault="00EA4990" w:rsidP="005452AB">
      <w:pPr>
        <w:rPr>
          <w:rFonts w:ascii="Comic Sans MS" w:hAnsi="Comic Sans MS"/>
        </w:rPr>
      </w:pPr>
      <w:r w:rsidRPr="00EA4990">
        <w:rPr>
          <w:rFonts w:ascii="Comic Sans MS" w:hAnsi="Comic Sans MS"/>
        </w:rPr>
        <w:t>Speak to your child’s class teacher to discuss your concerns or make an appointme</w:t>
      </w:r>
      <w:r>
        <w:rPr>
          <w:rFonts w:ascii="Comic Sans MS" w:hAnsi="Comic Sans MS"/>
        </w:rPr>
        <w:t xml:space="preserve">nt to see our SENCO, </w:t>
      </w:r>
      <w:r w:rsidRPr="00E52C9B">
        <w:rPr>
          <w:rFonts w:ascii="Comic Sans MS" w:hAnsi="Comic Sans MS"/>
          <w:b/>
        </w:rPr>
        <w:t>Mrs T Bass</w:t>
      </w:r>
      <w:r w:rsidRPr="00EA4990">
        <w:rPr>
          <w:rFonts w:ascii="Comic Sans MS" w:hAnsi="Comic Sans MS"/>
        </w:rPr>
        <w:t>.</w:t>
      </w:r>
    </w:p>
    <w:p w14:paraId="500C2F11" w14:textId="77777777" w:rsidR="00BF112B" w:rsidRDefault="00BF112B" w:rsidP="00082447">
      <w:pPr>
        <w:pStyle w:val="Default"/>
        <w:rPr>
          <w:b/>
          <w:bCs/>
          <w:i/>
          <w:iCs/>
          <w:sz w:val="22"/>
          <w:szCs w:val="22"/>
        </w:rPr>
      </w:pPr>
    </w:p>
    <w:p w14:paraId="7E769137" w14:textId="77777777" w:rsidR="003B0B13" w:rsidRDefault="003B0B13" w:rsidP="00082447">
      <w:pPr>
        <w:pStyle w:val="Default"/>
        <w:rPr>
          <w:b/>
          <w:bCs/>
          <w:i/>
          <w:iCs/>
          <w:sz w:val="22"/>
          <w:szCs w:val="22"/>
        </w:rPr>
      </w:pPr>
    </w:p>
    <w:p w14:paraId="25ADD65B" w14:textId="77777777" w:rsidR="00496CAA" w:rsidRDefault="00496CAA" w:rsidP="00082447">
      <w:pPr>
        <w:pStyle w:val="Default"/>
        <w:rPr>
          <w:b/>
          <w:bCs/>
          <w:i/>
          <w:iCs/>
          <w:sz w:val="22"/>
          <w:szCs w:val="22"/>
        </w:rPr>
      </w:pPr>
    </w:p>
    <w:p w14:paraId="19051FC7" w14:textId="77777777" w:rsidR="003B0B13" w:rsidRDefault="003B0B13" w:rsidP="00082447">
      <w:pPr>
        <w:pStyle w:val="Default"/>
        <w:rPr>
          <w:b/>
          <w:bCs/>
          <w:i/>
          <w:iCs/>
          <w:sz w:val="22"/>
          <w:szCs w:val="22"/>
        </w:rPr>
      </w:pPr>
    </w:p>
    <w:p w14:paraId="74A0CA0A" w14:textId="77777777" w:rsidR="00BF112B" w:rsidRDefault="00BF112B" w:rsidP="00082447">
      <w:pPr>
        <w:pStyle w:val="Default"/>
        <w:rPr>
          <w:b/>
          <w:bCs/>
          <w:i/>
          <w:iCs/>
          <w:sz w:val="22"/>
          <w:szCs w:val="22"/>
        </w:rPr>
      </w:pPr>
    </w:p>
    <w:p w14:paraId="5773DD0A" w14:textId="77777777" w:rsidR="00BF112B" w:rsidRDefault="00876043" w:rsidP="00082447">
      <w:pPr>
        <w:pStyle w:val="Default"/>
        <w:rPr>
          <w:b/>
          <w:bCs/>
          <w:i/>
          <w:iCs/>
          <w:sz w:val="22"/>
          <w:szCs w:val="22"/>
        </w:rPr>
      </w:pPr>
      <w:r>
        <w:rPr>
          <w:b/>
          <w:bCs/>
          <w:i/>
          <w:iCs/>
          <w:noProof/>
          <w:sz w:val="22"/>
          <w:szCs w:val="22"/>
          <w:lang w:eastAsia="en-GB"/>
        </w:rPr>
        <mc:AlternateContent>
          <mc:Choice Requires="wps">
            <w:drawing>
              <wp:anchor distT="0" distB="0" distL="114300" distR="114300" simplePos="0" relativeHeight="251691008" behindDoc="0" locked="0" layoutInCell="1" allowOverlap="1" wp14:anchorId="2F8B744E" wp14:editId="13F9ACFB">
                <wp:simplePos x="0" y="0"/>
                <wp:positionH relativeFrom="column">
                  <wp:posOffset>6518910</wp:posOffset>
                </wp:positionH>
                <wp:positionV relativeFrom="paragraph">
                  <wp:posOffset>-479425</wp:posOffset>
                </wp:positionV>
                <wp:extent cx="2705100" cy="1314450"/>
                <wp:effectExtent l="1123950" t="0" r="19050" b="95250"/>
                <wp:wrapNone/>
                <wp:docPr id="4" name="Rounded Rectangular Callout 4"/>
                <wp:cNvGraphicFramePr/>
                <a:graphic xmlns:a="http://schemas.openxmlformats.org/drawingml/2006/main">
                  <a:graphicData uri="http://schemas.microsoft.com/office/word/2010/wordprocessingShape">
                    <wps:wsp>
                      <wps:cNvSpPr/>
                      <wps:spPr>
                        <a:xfrm>
                          <a:off x="0" y="0"/>
                          <a:ext cx="2705100" cy="1314450"/>
                        </a:xfrm>
                        <a:prstGeom prst="wedgeRoundRectCallout">
                          <a:avLst>
                            <a:gd name="adj1" fmla="val -89942"/>
                            <a:gd name="adj2" fmla="val 54384"/>
                            <a:gd name="adj3" fmla="val 16667"/>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F3007" w14:textId="77777777" w:rsidR="00493BEA" w:rsidRDefault="00493BEA" w:rsidP="00E76E7F">
                            <w:pPr>
                              <w:jc w:val="center"/>
                              <w:rPr>
                                <w:rFonts w:ascii="Comic Sans MS" w:hAnsi="Comic Sans MS"/>
                                <w:color w:val="000000" w:themeColor="text1"/>
                              </w:rPr>
                            </w:pPr>
                            <w:r>
                              <w:rPr>
                                <w:rFonts w:ascii="Comic Sans MS" w:hAnsi="Comic Sans MS"/>
                                <w:color w:val="000000" w:themeColor="text1"/>
                              </w:rPr>
                              <w:t>SEND reviews have been extremely helpful. I have felt that school and home are working together.</w:t>
                            </w:r>
                          </w:p>
                          <w:p w14:paraId="09823E2F" w14:textId="77777777" w:rsidR="00493BEA" w:rsidRPr="00E76E7F" w:rsidRDefault="00493BEA" w:rsidP="005C67DD">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4" o:spid="_x0000_s1030" type="#_x0000_t62" style="position:absolute;margin-left:513.3pt;margin-top:-37.75pt;width:213pt;height:10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" adj="-8627,22547" fillcolor="#c5e0b3 [1305]" strokecolor="black [3213]" strokeweight="1pt">
                <v:textbox>
                  <w:txbxContent>
                    <w:p w:rsidR="00493BEA" w:rsidRDefault="00493BEA" w:rsidP="00E76E7F">
                      <w:pPr>
                        <w:jc w:val="center"/>
                        <w:rPr>
                          <w:rFonts w:ascii="Comic Sans MS" w:hAnsi="Comic Sans MS"/>
                          <w:color w:val="000000" w:themeColor="text1"/>
                        </w:rPr>
                      </w:pPr>
                      <w:r>
                        <w:rPr>
                          <w:rFonts w:ascii="Comic Sans MS" w:hAnsi="Comic Sans MS"/>
                          <w:color w:val="000000" w:themeColor="text1"/>
                        </w:rPr>
                        <w:t>SEND reviews have been extremely helpful. I have felt that school and home are working together.</w:t>
                      </w:r>
                    </w:p>
                    <w:p w:rsidR="00493BEA" w:rsidRPr="00E76E7F" w:rsidRDefault="00493BEA" w:rsidP="005C67DD">
                      <w:pPr>
                        <w:rPr>
                          <w:rFonts w:ascii="Comic Sans MS" w:hAnsi="Comic Sans MS"/>
                          <w:color w:val="000000" w:themeColor="text1"/>
                        </w:rPr>
                      </w:pPr>
                    </w:p>
                  </w:txbxContent>
                </v:textbox>
              </v:shape>
            </w:pict>
          </mc:Fallback>
        </mc:AlternateContent>
      </w:r>
    </w:p>
    <w:p w14:paraId="12F3A8C5" w14:textId="77777777" w:rsidR="00BF112B" w:rsidRDefault="00D30A0C" w:rsidP="00082447">
      <w:pPr>
        <w:pStyle w:val="Default"/>
        <w:rPr>
          <w:b/>
          <w:bCs/>
          <w:i/>
          <w:iCs/>
          <w:sz w:val="22"/>
          <w:szCs w:val="22"/>
        </w:rPr>
      </w:pPr>
      <w:r>
        <w:rPr>
          <w:b/>
          <w:bCs/>
          <w:i/>
          <w:iCs/>
          <w:noProof/>
          <w:sz w:val="22"/>
          <w:szCs w:val="22"/>
          <w:lang w:eastAsia="en-GB"/>
        </w:rPr>
        <mc:AlternateContent>
          <mc:Choice Requires="wps">
            <w:drawing>
              <wp:anchor distT="0" distB="0" distL="114300" distR="114300" simplePos="0" relativeHeight="251664384" behindDoc="0" locked="0" layoutInCell="1" allowOverlap="1" wp14:anchorId="6C6DC816" wp14:editId="4AA1E8F4">
                <wp:simplePos x="0" y="0"/>
                <wp:positionH relativeFrom="margin">
                  <wp:posOffset>-163830</wp:posOffset>
                </wp:positionH>
                <wp:positionV relativeFrom="paragraph">
                  <wp:posOffset>-548640</wp:posOffset>
                </wp:positionV>
                <wp:extent cx="3771900" cy="739140"/>
                <wp:effectExtent l="0" t="0" r="19050" b="327660"/>
                <wp:wrapNone/>
                <wp:docPr id="6" name="Rounded Rectangular Callout 6"/>
                <wp:cNvGraphicFramePr/>
                <a:graphic xmlns:a="http://schemas.openxmlformats.org/drawingml/2006/main">
                  <a:graphicData uri="http://schemas.microsoft.com/office/word/2010/wordprocessingShape">
                    <wps:wsp>
                      <wps:cNvSpPr/>
                      <wps:spPr>
                        <a:xfrm>
                          <a:off x="0" y="0"/>
                          <a:ext cx="3771900" cy="739140"/>
                        </a:xfrm>
                        <a:prstGeom prst="wedgeRoundRectCallout">
                          <a:avLst>
                            <a:gd name="adj1" fmla="val -3056"/>
                            <a:gd name="adj2" fmla="val 89167"/>
                            <a:gd name="adj3" fmla="val 16667"/>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1371F23" w14:textId="77777777" w:rsidR="00493BEA" w:rsidRPr="00BF112B" w:rsidRDefault="00493BEA" w:rsidP="00BF112B">
                            <w:pPr>
                              <w:jc w:val="center"/>
                              <w:rPr>
                                <w:rFonts w:ascii="Comic Sans MS" w:hAnsi="Comic Sans MS"/>
                                <w:sz w:val="28"/>
                                <w:szCs w:val="28"/>
                              </w:rPr>
                            </w:pPr>
                            <w:r w:rsidRPr="00BF112B">
                              <w:rPr>
                                <w:rFonts w:ascii="Comic Sans MS" w:hAnsi="Comic Sans MS"/>
                                <w:bCs/>
                                <w:sz w:val="28"/>
                                <w:szCs w:val="28"/>
                              </w:rPr>
                              <w:t>How will staff support my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6" o:spid="_x0000_s1031" type="#_x0000_t62" style="position:absolute;margin-left:-12.9pt;margin-top:-43.2pt;width:297pt;height:58.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" adj="10140,30060" fillcolor="#91bce3 [2164]" strokecolor="black [3213]" strokeweight=".5pt">
                <v:fill color2="#7aaddd [2612]" rotate="t" colors="0 #b1cbe9;.5 #a3c1e5;1 #92b9e4" focus="100%" type="gradient">
                  <o:fill v:ext="view" type="gradientUnscaled"/>
                </v:fill>
                <v:textbox>
                  <w:txbxContent>
                    <w:p w:rsidR="00493BEA" w:rsidRPr="00BF112B" w:rsidRDefault="00493BEA" w:rsidP="00BF112B">
                      <w:pPr>
                        <w:jc w:val="center"/>
                        <w:rPr>
                          <w:rFonts w:ascii="Comic Sans MS" w:hAnsi="Comic Sans MS"/>
                          <w:sz w:val="28"/>
                          <w:szCs w:val="28"/>
                        </w:rPr>
                      </w:pPr>
                      <w:r w:rsidRPr="00BF112B">
                        <w:rPr>
                          <w:rFonts w:ascii="Comic Sans MS" w:hAnsi="Comic Sans MS"/>
                          <w:bCs/>
                          <w:sz w:val="28"/>
                          <w:szCs w:val="28"/>
                        </w:rPr>
                        <w:t>How will staff support my child?</w:t>
                      </w:r>
                    </w:p>
                  </w:txbxContent>
                </v:textbox>
                <w10:wrap anchorx="margin"/>
              </v:shape>
            </w:pict>
          </mc:Fallback>
        </mc:AlternateContent>
      </w:r>
    </w:p>
    <w:p w14:paraId="289E42C4" w14:textId="77777777" w:rsidR="00BF112B" w:rsidRDefault="00BF112B" w:rsidP="00082447">
      <w:pPr>
        <w:pStyle w:val="Default"/>
        <w:rPr>
          <w:b/>
          <w:bCs/>
          <w:i/>
          <w:iCs/>
          <w:sz w:val="22"/>
          <w:szCs w:val="22"/>
        </w:rPr>
      </w:pPr>
    </w:p>
    <w:p w14:paraId="5A7431B1" w14:textId="77777777" w:rsidR="00BF112B" w:rsidRDefault="00BF112B" w:rsidP="00082447">
      <w:pPr>
        <w:pStyle w:val="Default"/>
        <w:rPr>
          <w:b/>
          <w:bCs/>
          <w:i/>
          <w:iCs/>
          <w:sz w:val="22"/>
          <w:szCs w:val="22"/>
        </w:rPr>
      </w:pPr>
    </w:p>
    <w:p w14:paraId="36A340FF" w14:textId="77777777" w:rsidR="00D30A0C" w:rsidRDefault="00D30A0C" w:rsidP="00283AA9">
      <w:pPr>
        <w:pStyle w:val="Default"/>
        <w:ind w:hanging="142"/>
        <w:rPr>
          <w:b/>
          <w:bCs/>
          <w:i/>
          <w:iCs/>
          <w:sz w:val="22"/>
          <w:szCs w:val="22"/>
        </w:rPr>
      </w:pPr>
    </w:p>
    <w:p w14:paraId="30014D7B" w14:textId="77777777" w:rsidR="00082447" w:rsidRDefault="00082447" w:rsidP="00283AA9">
      <w:pPr>
        <w:pStyle w:val="Default"/>
        <w:ind w:hanging="142"/>
        <w:rPr>
          <w:b/>
          <w:bCs/>
          <w:i/>
          <w:iCs/>
          <w:sz w:val="22"/>
          <w:szCs w:val="22"/>
        </w:rPr>
      </w:pPr>
      <w:r>
        <w:rPr>
          <w:b/>
          <w:bCs/>
          <w:i/>
          <w:iCs/>
          <w:sz w:val="22"/>
          <w:szCs w:val="22"/>
        </w:rPr>
        <w:t xml:space="preserve">If staff feel a child has Special Educational Needs and that they would benefit from additional support the following procedures will take place: </w:t>
      </w:r>
    </w:p>
    <w:p w14:paraId="3D062F2A" w14:textId="77777777" w:rsidR="00082447" w:rsidRDefault="00082447" w:rsidP="00283AA9">
      <w:pPr>
        <w:pStyle w:val="Default"/>
        <w:ind w:hanging="142"/>
        <w:rPr>
          <w:sz w:val="22"/>
          <w:szCs w:val="22"/>
        </w:rPr>
      </w:pPr>
    </w:p>
    <w:p w14:paraId="314C430A" w14:textId="77777777" w:rsidR="00082447" w:rsidRDefault="00082447" w:rsidP="00283AA9">
      <w:pPr>
        <w:pStyle w:val="Default"/>
        <w:numPr>
          <w:ilvl w:val="0"/>
          <w:numId w:val="3"/>
        </w:numPr>
        <w:ind w:hanging="862"/>
        <w:rPr>
          <w:b/>
          <w:bCs/>
          <w:sz w:val="22"/>
          <w:szCs w:val="22"/>
        </w:rPr>
      </w:pPr>
      <w:r>
        <w:rPr>
          <w:b/>
          <w:bCs/>
          <w:sz w:val="22"/>
          <w:szCs w:val="22"/>
        </w:rPr>
        <w:t>Initial concern</w:t>
      </w:r>
    </w:p>
    <w:p w14:paraId="55B495DF" w14:textId="77777777" w:rsidR="00283AA9" w:rsidRDefault="00283AA9" w:rsidP="00283AA9">
      <w:pPr>
        <w:pStyle w:val="Default"/>
        <w:ind w:left="720"/>
        <w:rPr>
          <w:b/>
          <w:bCs/>
          <w:sz w:val="22"/>
          <w:szCs w:val="22"/>
        </w:rPr>
      </w:pPr>
    </w:p>
    <w:p w14:paraId="0BE6718B" w14:textId="77777777" w:rsidR="0022232B" w:rsidRDefault="00082447" w:rsidP="00283AA9">
      <w:pPr>
        <w:pStyle w:val="Default"/>
        <w:ind w:left="-142"/>
        <w:rPr>
          <w:sz w:val="22"/>
          <w:szCs w:val="22"/>
        </w:rPr>
      </w:pPr>
      <w:r>
        <w:rPr>
          <w:sz w:val="22"/>
          <w:szCs w:val="22"/>
        </w:rPr>
        <w:t>Teachers will liaise with the SEN</w:t>
      </w:r>
      <w:r w:rsidR="003264D2">
        <w:rPr>
          <w:sz w:val="22"/>
          <w:szCs w:val="22"/>
        </w:rPr>
        <w:t>DCo</w:t>
      </w:r>
      <w:r>
        <w:rPr>
          <w:sz w:val="22"/>
          <w:szCs w:val="22"/>
        </w:rPr>
        <w:t xml:space="preserve"> for advice and support regarding pupils in their class. If they have any significant areas of concern regarding pupils learning or behaviour they will record these </w:t>
      </w:r>
      <w:r w:rsidR="0022232B">
        <w:rPr>
          <w:sz w:val="22"/>
          <w:szCs w:val="22"/>
        </w:rPr>
        <w:t>and monitor in subsequent</w:t>
      </w:r>
      <w:r>
        <w:rPr>
          <w:sz w:val="22"/>
          <w:szCs w:val="22"/>
        </w:rPr>
        <w:t xml:space="preserve"> weeks. </w:t>
      </w:r>
      <w:r w:rsidR="00542BF3" w:rsidRPr="00F422DE">
        <w:rPr>
          <w:sz w:val="22"/>
          <w:szCs w:val="22"/>
        </w:rPr>
        <w:t>Staff will use the t</w:t>
      </w:r>
      <w:r w:rsidR="00AD382F" w:rsidRPr="00F422DE">
        <w:rPr>
          <w:sz w:val="22"/>
          <w:szCs w:val="22"/>
        </w:rPr>
        <w:t xml:space="preserve">oolkits </w:t>
      </w:r>
      <w:r w:rsidR="00542BF3" w:rsidRPr="00F422DE">
        <w:rPr>
          <w:sz w:val="22"/>
          <w:szCs w:val="22"/>
        </w:rPr>
        <w:t>available</w:t>
      </w:r>
      <w:r w:rsidR="00AD382F" w:rsidRPr="00F422DE">
        <w:rPr>
          <w:sz w:val="22"/>
          <w:szCs w:val="22"/>
        </w:rPr>
        <w:t xml:space="preserve"> to identify basic strategies to support children wh</w:t>
      </w:r>
      <w:r w:rsidR="00542BF3" w:rsidRPr="00F422DE">
        <w:rPr>
          <w:sz w:val="22"/>
          <w:szCs w:val="22"/>
        </w:rPr>
        <w:t>o are experiencing difficulties e.g Sensory Toolkit, Speech &amp; Language Tookit.</w:t>
      </w:r>
    </w:p>
    <w:p w14:paraId="229E99B2" w14:textId="77777777" w:rsidR="0022232B" w:rsidRDefault="0022232B" w:rsidP="00283AA9">
      <w:pPr>
        <w:pStyle w:val="Default"/>
        <w:ind w:left="-142" w:firstLine="360"/>
        <w:rPr>
          <w:sz w:val="22"/>
          <w:szCs w:val="22"/>
        </w:rPr>
      </w:pPr>
    </w:p>
    <w:p w14:paraId="397AFDFB" w14:textId="77777777" w:rsidR="0022232B" w:rsidRPr="00542BF3" w:rsidRDefault="00082447" w:rsidP="00542BF3">
      <w:pPr>
        <w:pStyle w:val="Default"/>
        <w:numPr>
          <w:ilvl w:val="0"/>
          <w:numId w:val="3"/>
        </w:numPr>
        <w:ind w:hanging="862"/>
        <w:rPr>
          <w:b/>
          <w:sz w:val="22"/>
          <w:szCs w:val="22"/>
        </w:rPr>
      </w:pPr>
      <w:r w:rsidRPr="00082447">
        <w:rPr>
          <w:b/>
          <w:bCs/>
          <w:sz w:val="22"/>
          <w:szCs w:val="22"/>
        </w:rPr>
        <w:t>SEN</w:t>
      </w:r>
      <w:r w:rsidR="003264D2">
        <w:rPr>
          <w:b/>
          <w:bCs/>
          <w:sz w:val="22"/>
          <w:szCs w:val="22"/>
        </w:rPr>
        <w:t>D</w:t>
      </w:r>
      <w:r w:rsidRPr="00082447">
        <w:rPr>
          <w:b/>
          <w:bCs/>
          <w:sz w:val="22"/>
          <w:szCs w:val="22"/>
        </w:rPr>
        <w:t xml:space="preserve"> School Support </w:t>
      </w:r>
    </w:p>
    <w:p w14:paraId="3E6E687D" w14:textId="77777777" w:rsidR="0022232B" w:rsidRDefault="00082447" w:rsidP="00283AA9">
      <w:pPr>
        <w:pStyle w:val="Default"/>
        <w:ind w:left="360" w:hanging="502"/>
        <w:rPr>
          <w:b/>
          <w:bCs/>
          <w:sz w:val="22"/>
          <w:szCs w:val="22"/>
        </w:rPr>
      </w:pPr>
      <w:r>
        <w:rPr>
          <w:b/>
          <w:bCs/>
          <w:sz w:val="22"/>
          <w:szCs w:val="22"/>
        </w:rPr>
        <w:t xml:space="preserve">Foundation Stage </w:t>
      </w:r>
    </w:p>
    <w:p w14:paraId="2CAB693D" w14:textId="77777777" w:rsidR="001D4C6A" w:rsidRDefault="00082447" w:rsidP="001D4C6A">
      <w:pPr>
        <w:pStyle w:val="Default"/>
        <w:ind w:left="360" w:hanging="502"/>
        <w:rPr>
          <w:sz w:val="22"/>
          <w:szCs w:val="22"/>
        </w:rPr>
      </w:pPr>
      <w:r>
        <w:rPr>
          <w:sz w:val="22"/>
          <w:szCs w:val="22"/>
        </w:rPr>
        <w:t xml:space="preserve">Our school will complete an assessment on entry into school and at intervals throughout the year as appropriate in order to accurately </w:t>
      </w:r>
      <w:r w:rsidR="001D4C6A">
        <w:rPr>
          <w:sz w:val="22"/>
          <w:szCs w:val="22"/>
        </w:rPr>
        <w:t>ass</w:t>
      </w:r>
      <w:r>
        <w:rPr>
          <w:sz w:val="22"/>
          <w:szCs w:val="22"/>
        </w:rPr>
        <w:t xml:space="preserve">ess </w:t>
      </w:r>
    </w:p>
    <w:p w14:paraId="46F11D3B" w14:textId="77777777" w:rsidR="00082447" w:rsidRDefault="00082447" w:rsidP="001D4C6A">
      <w:pPr>
        <w:pStyle w:val="Default"/>
        <w:ind w:left="-142"/>
        <w:rPr>
          <w:sz w:val="22"/>
          <w:szCs w:val="22"/>
        </w:rPr>
      </w:pPr>
      <w:r>
        <w:rPr>
          <w:sz w:val="22"/>
          <w:szCs w:val="22"/>
        </w:rPr>
        <w:t xml:space="preserve">levels of attainment. The results of these assessments will highlight any pupil who does not meet the age related expectation </w:t>
      </w:r>
      <w:r w:rsidR="001D4C6A">
        <w:rPr>
          <w:sz w:val="22"/>
          <w:szCs w:val="22"/>
        </w:rPr>
        <w:t xml:space="preserve">or/ and whose </w:t>
      </w:r>
      <w:r>
        <w:rPr>
          <w:sz w:val="22"/>
          <w:szCs w:val="22"/>
        </w:rPr>
        <w:t xml:space="preserve">progress is limited. </w:t>
      </w:r>
      <w:r w:rsidR="00542BF3" w:rsidRPr="00F422DE">
        <w:rPr>
          <w:sz w:val="22"/>
          <w:szCs w:val="22"/>
        </w:rPr>
        <w:t>An SpLD checklist may be completed as a first step in identifying the needs of a pupil who is achieving below the expected level in the classroom. However, it is not a diagnostic tool and will always be followed by the appropriate recommendations and next steps.</w:t>
      </w:r>
      <w:r w:rsidR="00542BF3">
        <w:rPr>
          <w:sz w:val="22"/>
          <w:szCs w:val="22"/>
        </w:rPr>
        <w:t xml:space="preserve"> </w:t>
      </w:r>
      <w:r>
        <w:rPr>
          <w:sz w:val="22"/>
          <w:szCs w:val="22"/>
        </w:rPr>
        <w:t xml:space="preserve">These pupils will be then put on to our Special Needs and Disabilities Register (SEND register). </w:t>
      </w:r>
    </w:p>
    <w:p w14:paraId="2AFB32A2" w14:textId="77777777" w:rsidR="0022232B" w:rsidRDefault="0022232B" w:rsidP="00283AA9">
      <w:pPr>
        <w:pStyle w:val="Default"/>
        <w:ind w:left="360" w:hanging="502"/>
        <w:rPr>
          <w:sz w:val="22"/>
          <w:szCs w:val="22"/>
        </w:rPr>
      </w:pPr>
    </w:p>
    <w:p w14:paraId="01D22E4C" w14:textId="77777777" w:rsidR="0022232B" w:rsidRDefault="00082447" w:rsidP="00283AA9">
      <w:pPr>
        <w:pStyle w:val="Default"/>
        <w:ind w:hanging="142"/>
        <w:rPr>
          <w:sz w:val="22"/>
          <w:szCs w:val="22"/>
        </w:rPr>
      </w:pPr>
      <w:r>
        <w:rPr>
          <w:b/>
          <w:bCs/>
          <w:sz w:val="22"/>
          <w:szCs w:val="22"/>
        </w:rPr>
        <w:t>Key Stage 1</w:t>
      </w:r>
    </w:p>
    <w:p w14:paraId="7746CAFC" w14:textId="77777777" w:rsidR="00082447" w:rsidRDefault="00082447" w:rsidP="00283AA9">
      <w:pPr>
        <w:pStyle w:val="Default"/>
        <w:ind w:hanging="142"/>
        <w:rPr>
          <w:sz w:val="22"/>
          <w:szCs w:val="22"/>
        </w:rPr>
      </w:pPr>
      <w:r>
        <w:rPr>
          <w:sz w:val="22"/>
          <w:szCs w:val="22"/>
        </w:rPr>
        <w:t xml:space="preserve">Pupils will be placed on the SEND register under this category when: </w:t>
      </w:r>
    </w:p>
    <w:p w14:paraId="71E61A49" w14:textId="77777777" w:rsidR="00082447" w:rsidRDefault="00082447" w:rsidP="00283AA9">
      <w:pPr>
        <w:pStyle w:val="Default"/>
        <w:numPr>
          <w:ilvl w:val="0"/>
          <w:numId w:val="2"/>
        </w:numPr>
        <w:spacing w:after="24"/>
        <w:ind w:hanging="142"/>
        <w:rPr>
          <w:sz w:val="22"/>
          <w:szCs w:val="22"/>
        </w:rPr>
      </w:pPr>
      <w:r>
        <w:rPr>
          <w:sz w:val="22"/>
          <w:szCs w:val="22"/>
        </w:rPr>
        <w:t xml:space="preserve">despite receiving differentiated learning opportunities they make little or no progress </w:t>
      </w:r>
    </w:p>
    <w:p w14:paraId="238B534A" w14:textId="77777777" w:rsidR="00082447" w:rsidRDefault="00082447" w:rsidP="00283AA9">
      <w:pPr>
        <w:pStyle w:val="Default"/>
        <w:numPr>
          <w:ilvl w:val="0"/>
          <w:numId w:val="2"/>
        </w:numPr>
        <w:spacing w:after="24"/>
        <w:ind w:hanging="142"/>
        <w:rPr>
          <w:sz w:val="22"/>
          <w:szCs w:val="22"/>
        </w:rPr>
      </w:pPr>
      <w:r>
        <w:rPr>
          <w:sz w:val="22"/>
          <w:szCs w:val="22"/>
        </w:rPr>
        <w:t xml:space="preserve">they show signs of difficulty in developing literacy or mathematics skills </w:t>
      </w:r>
    </w:p>
    <w:p w14:paraId="3306FF99" w14:textId="77777777" w:rsidR="00082447" w:rsidRDefault="00082447" w:rsidP="00283AA9">
      <w:pPr>
        <w:pStyle w:val="Default"/>
        <w:numPr>
          <w:ilvl w:val="0"/>
          <w:numId w:val="2"/>
        </w:numPr>
        <w:spacing w:after="24"/>
        <w:ind w:hanging="142"/>
        <w:rPr>
          <w:sz w:val="22"/>
          <w:szCs w:val="22"/>
        </w:rPr>
      </w:pPr>
      <w:r>
        <w:rPr>
          <w:sz w:val="22"/>
          <w:szCs w:val="22"/>
        </w:rPr>
        <w:t xml:space="preserve">they are working well below the expected standard in their year group for reading, writing </w:t>
      </w:r>
      <w:r w:rsidR="009C1719">
        <w:rPr>
          <w:sz w:val="22"/>
          <w:szCs w:val="22"/>
        </w:rPr>
        <w:t>or math</w:t>
      </w:r>
      <w:r>
        <w:rPr>
          <w:sz w:val="22"/>
          <w:szCs w:val="22"/>
        </w:rPr>
        <w:t xml:space="preserve">s </w:t>
      </w:r>
    </w:p>
    <w:p w14:paraId="2E884F86" w14:textId="77777777" w:rsidR="00082447" w:rsidRDefault="00082447" w:rsidP="00283AA9">
      <w:pPr>
        <w:pStyle w:val="Default"/>
        <w:numPr>
          <w:ilvl w:val="0"/>
          <w:numId w:val="2"/>
        </w:numPr>
        <w:spacing w:after="24"/>
        <w:ind w:hanging="142"/>
        <w:rPr>
          <w:sz w:val="22"/>
          <w:szCs w:val="22"/>
        </w:rPr>
      </w:pPr>
      <w:r>
        <w:rPr>
          <w:sz w:val="22"/>
          <w:szCs w:val="22"/>
        </w:rPr>
        <w:t xml:space="preserve">they present persistent emotional or behavioural difficulties which require extra behaviour management strategies above and beyond school procedures outlined in our behaviour policy </w:t>
      </w:r>
    </w:p>
    <w:p w14:paraId="3E5F9156" w14:textId="77777777" w:rsidR="00082447" w:rsidRDefault="00082447" w:rsidP="00283AA9">
      <w:pPr>
        <w:pStyle w:val="Default"/>
        <w:numPr>
          <w:ilvl w:val="0"/>
          <w:numId w:val="2"/>
        </w:numPr>
        <w:spacing w:after="24"/>
        <w:ind w:hanging="142"/>
        <w:rPr>
          <w:sz w:val="22"/>
          <w:szCs w:val="22"/>
        </w:rPr>
      </w:pPr>
      <w:r>
        <w:rPr>
          <w:sz w:val="22"/>
          <w:szCs w:val="22"/>
        </w:rPr>
        <w:t xml:space="preserve">they have sensory or physical problems </w:t>
      </w:r>
    </w:p>
    <w:p w14:paraId="735758EB" w14:textId="77777777" w:rsidR="00876043" w:rsidRPr="00542BF3" w:rsidRDefault="00082447" w:rsidP="00542BF3">
      <w:pPr>
        <w:pStyle w:val="Default"/>
        <w:numPr>
          <w:ilvl w:val="0"/>
          <w:numId w:val="2"/>
        </w:numPr>
        <w:ind w:hanging="142"/>
        <w:rPr>
          <w:sz w:val="22"/>
          <w:szCs w:val="22"/>
        </w:rPr>
      </w:pPr>
      <w:r>
        <w:rPr>
          <w:sz w:val="22"/>
          <w:szCs w:val="22"/>
        </w:rPr>
        <w:t>they have communication a</w:t>
      </w:r>
      <w:r w:rsidR="00542BF3">
        <w:rPr>
          <w:sz w:val="22"/>
          <w:szCs w:val="22"/>
        </w:rPr>
        <w:t>nd/or interaction difficulties</w:t>
      </w:r>
    </w:p>
    <w:p w14:paraId="78FB36EA" w14:textId="77777777" w:rsidR="00102E07" w:rsidRDefault="00082447" w:rsidP="00876043">
      <w:pPr>
        <w:ind w:left="-142"/>
        <w:rPr>
          <w:rFonts w:ascii="Comic Sans MS" w:hAnsi="Comic Sans MS"/>
        </w:rPr>
      </w:pPr>
      <w:r w:rsidRPr="0022232B">
        <w:rPr>
          <w:rFonts w:ascii="Comic Sans MS" w:hAnsi="Comic Sans MS"/>
        </w:rPr>
        <w:lastRenderedPageBreak/>
        <w:t>The class teacher will use this information to support the child in their learning. This will include differentiating the curr</w:t>
      </w:r>
      <w:r w:rsidR="009C1719">
        <w:rPr>
          <w:rFonts w:ascii="Comic Sans MS" w:hAnsi="Comic Sans MS"/>
        </w:rPr>
        <w:t>iculum and resources and providing</w:t>
      </w:r>
      <w:r w:rsidRPr="0022232B">
        <w:rPr>
          <w:rFonts w:ascii="Comic Sans MS" w:hAnsi="Comic Sans MS"/>
        </w:rPr>
        <w:t xml:space="preserve"> reasonable adjustments to ensure that we </w:t>
      </w:r>
      <w:r w:rsidR="009C1719">
        <w:rPr>
          <w:rFonts w:ascii="Comic Sans MS" w:hAnsi="Comic Sans MS"/>
        </w:rPr>
        <w:t xml:space="preserve">do </w:t>
      </w:r>
      <w:r w:rsidRPr="0022232B">
        <w:rPr>
          <w:rFonts w:ascii="Comic Sans MS" w:hAnsi="Comic Sans MS"/>
        </w:rPr>
        <w:t xml:space="preserve">all we can to meet the child’s needs in our setting. These actions will be recorded and agreed on </w:t>
      </w:r>
      <w:r w:rsidR="0022232B">
        <w:rPr>
          <w:rFonts w:ascii="Comic Sans MS" w:hAnsi="Comic Sans MS"/>
        </w:rPr>
        <w:t>the pupil’s Individual Learning Plan (IL</w:t>
      </w:r>
      <w:r w:rsidRPr="0022232B">
        <w:rPr>
          <w:rFonts w:ascii="Comic Sans MS" w:hAnsi="Comic Sans MS"/>
        </w:rPr>
        <w:t>P). Parents will be kept informed and involved at each stage of this process.</w:t>
      </w:r>
    </w:p>
    <w:p w14:paraId="58769F79" w14:textId="77777777" w:rsidR="00D53C1F" w:rsidRDefault="00102E07" w:rsidP="00283AA9">
      <w:pPr>
        <w:pStyle w:val="Default"/>
        <w:numPr>
          <w:ilvl w:val="0"/>
          <w:numId w:val="3"/>
        </w:numPr>
        <w:ind w:left="142" w:hanging="284"/>
        <w:rPr>
          <w:b/>
          <w:bCs/>
          <w:sz w:val="22"/>
          <w:szCs w:val="22"/>
        </w:rPr>
      </w:pPr>
      <w:r>
        <w:rPr>
          <w:b/>
          <w:bCs/>
          <w:sz w:val="22"/>
          <w:szCs w:val="22"/>
        </w:rPr>
        <w:t>Additional support from outside agencies</w:t>
      </w:r>
    </w:p>
    <w:p w14:paraId="59D0D785" w14:textId="77777777" w:rsidR="00102E07" w:rsidRDefault="00102E07" w:rsidP="00283AA9">
      <w:pPr>
        <w:pStyle w:val="Default"/>
        <w:ind w:left="142" w:hanging="284"/>
        <w:rPr>
          <w:b/>
          <w:bCs/>
          <w:sz w:val="22"/>
          <w:szCs w:val="22"/>
        </w:rPr>
      </w:pPr>
      <w:r>
        <w:rPr>
          <w:b/>
          <w:bCs/>
          <w:sz w:val="22"/>
          <w:szCs w:val="22"/>
        </w:rPr>
        <w:t xml:space="preserve"> </w:t>
      </w:r>
    </w:p>
    <w:p w14:paraId="3BE8FF1B" w14:textId="77777777" w:rsidR="00102E07" w:rsidRDefault="00102E07" w:rsidP="00283AA9">
      <w:pPr>
        <w:pStyle w:val="Default"/>
        <w:ind w:left="-142"/>
        <w:rPr>
          <w:sz w:val="22"/>
          <w:szCs w:val="22"/>
        </w:rPr>
      </w:pPr>
      <w:r w:rsidRPr="00102E07">
        <w:rPr>
          <w:sz w:val="22"/>
          <w:szCs w:val="22"/>
        </w:rPr>
        <w:t>A request fo</w:t>
      </w:r>
      <w:r>
        <w:rPr>
          <w:sz w:val="22"/>
          <w:szCs w:val="22"/>
        </w:rPr>
        <w:t>r support from outside agencies</w:t>
      </w:r>
      <w:r w:rsidRPr="00102E07">
        <w:rPr>
          <w:sz w:val="22"/>
          <w:szCs w:val="22"/>
        </w:rPr>
        <w:t xml:space="preserve"> is likely to follow a decision taken by the SENCO and colleagues</w:t>
      </w:r>
      <w:r>
        <w:rPr>
          <w:sz w:val="22"/>
          <w:szCs w:val="22"/>
        </w:rPr>
        <w:t xml:space="preserve"> if the pupil continues to make little or no progress in sp</w:t>
      </w:r>
      <w:r w:rsidR="009C1719">
        <w:rPr>
          <w:sz w:val="22"/>
          <w:szCs w:val="22"/>
        </w:rPr>
        <w:t>ecific areas over a long period. This could include situations where a pupil:</w:t>
      </w:r>
    </w:p>
    <w:p w14:paraId="748F76F6" w14:textId="77777777" w:rsidR="00102E07" w:rsidRDefault="00102E07" w:rsidP="00283AA9">
      <w:pPr>
        <w:pStyle w:val="Default"/>
        <w:ind w:left="142" w:hanging="284"/>
        <w:rPr>
          <w:sz w:val="22"/>
          <w:szCs w:val="22"/>
        </w:rPr>
      </w:pPr>
    </w:p>
    <w:p w14:paraId="3ED3B87F" w14:textId="77777777" w:rsidR="00102E07" w:rsidRDefault="00102E07" w:rsidP="00283AA9">
      <w:pPr>
        <w:pStyle w:val="Default"/>
        <w:numPr>
          <w:ilvl w:val="0"/>
          <w:numId w:val="6"/>
        </w:numPr>
        <w:spacing w:after="39"/>
        <w:ind w:left="142" w:hanging="284"/>
        <w:rPr>
          <w:sz w:val="22"/>
          <w:szCs w:val="22"/>
        </w:rPr>
      </w:pPr>
      <w:r>
        <w:rPr>
          <w:sz w:val="22"/>
          <w:szCs w:val="22"/>
        </w:rPr>
        <w:t xml:space="preserve">continues working at National Curriculum and/ or EYFS levels substantially below that expected of similar aged pupils </w:t>
      </w:r>
    </w:p>
    <w:p w14:paraId="5B59C729" w14:textId="77777777" w:rsidR="00AD382F" w:rsidRPr="00F422DE" w:rsidRDefault="00F422DE" w:rsidP="00283AA9">
      <w:pPr>
        <w:pStyle w:val="Default"/>
        <w:numPr>
          <w:ilvl w:val="0"/>
          <w:numId w:val="6"/>
        </w:numPr>
        <w:spacing w:after="39"/>
        <w:ind w:left="142" w:hanging="284"/>
        <w:rPr>
          <w:sz w:val="22"/>
          <w:szCs w:val="22"/>
        </w:rPr>
      </w:pPr>
      <w:r w:rsidRPr="00F422DE">
        <w:rPr>
          <w:sz w:val="22"/>
          <w:szCs w:val="22"/>
        </w:rPr>
        <w:t>achieving below the expected level in the classroom is identified with</w:t>
      </w:r>
      <w:r w:rsidR="00AD382F" w:rsidRPr="00F422DE">
        <w:rPr>
          <w:sz w:val="22"/>
          <w:szCs w:val="22"/>
        </w:rPr>
        <w:t xml:space="preserve"> spe</w:t>
      </w:r>
      <w:r w:rsidRPr="00F422DE">
        <w:rPr>
          <w:sz w:val="22"/>
          <w:szCs w:val="22"/>
        </w:rPr>
        <w:t>cific needs using the neurodiversity checklist</w:t>
      </w:r>
      <w:r w:rsidR="00AD382F" w:rsidRPr="00F422DE">
        <w:rPr>
          <w:sz w:val="22"/>
          <w:szCs w:val="22"/>
        </w:rPr>
        <w:t xml:space="preserve"> </w:t>
      </w:r>
    </w:p>
    <w:p w14:paraId="1E3A66BC" w14:textId="77777777" w:rsidR="00102E07" w:rsidRDefault="00102E07" w:rsidP="00283AA9">
      <w:pPr>
        <w:pStyle w:val="Default"/>
        <w:numPr>
          <w:ilvl w:val="0"/>
          <w:numId w:val="6"/>
        </w:numPr>
        <w:spacing w:after="39"/>
        <w:ind w:left="142" w:hanging="284"/>
        <w:rPr>
          <w:sz w:val="22"/>
          <w:szCs w:val="22"/>
        </w:rPr>
      </w:pPr>
      <w:r>
        <w:rPr>
          <w:sz w:val="22"/>
          <w:szCs w:val="22"/>
        </w:rPr>
        <w:t xml:space="preserve">continues to have difficulty in developing literacy and mathematics skills </w:t>
      </w:r>
    </w:p>
    <w:p w14:paraId="4183F0EB" w14:textId="77777777" w:rsidR="00102E07" w:rsidRDefault="00102E07" w:rsidP="00283AA9">
      <w:pPr>
        <w:pStyle w:val="Default"/>
        <w:numPr>
          <w:ilvl w:val="0"/>
          <w:numId w:val="6"/>
        </w:numPr>
        <w:spacing w:after="39"/>
        <w:ind w:left="142" w:hanging="284"/>
        <w:rPr>
          <w:sz w:val="22"/>
          <w:szCs w:val="22"/>
        </w:rPr>
      </w:pPr>
      <w:r>
        <w:rPr>
          <w:sz w:val="22"/>
          <w:szCs w:val="22"/>
        </w:rPr>
        <w:t xml:space="preserve">has emotional or behavioural difficulties which substantially and regularly interfere with the pupil’s own learning or/ and that of the class, despite having an individualised behaviour management programme </w:t>
      </w:r>
    </w:p>
    <w:p w14:paraId="7DBE512B" w14:textId="77777777" w:rsidR="00102E07" w:rsidRDefault="00102E07" w:rsidP="00283AA9">
      <w:pPr>
        <w:pStyle w:val="Default"/>
        <w:numPr>
          <w:ilvl w:val="0"/>
          <w:numId w:val="6"/>
        </w:numPr>
        <w:spacing w:after="39"/>
        <w:ind w:left="142" w:hanging="284"/>
        <w:rPr>
          <w:sz w:val="22"/>
          <w:szCs w:val="22"/>
        </w:rPr>
      </w:pPr>
      <w:r>
        <w:rPr>
          <w:sz w:val="22"/>
          <w:szCs w:val="22"/>
        </w:rPr>
        <w:t xml:space="preserve">has sensory or physical needs and requires additional specialist equipment or/ and regular advice or visits by a specialist service </w:t>
      </w:r>
    </w:p>
    <w:p w14:paraId="093CCABF" w14:textId="77777777" w:rsidR="00102E07" w:rsidRDefault="00102E07" w:rsidP="00283AA9">
      <w:pPr>
        <w:pStyle w:val="Default"/>
        <w:numPr>
          <w:ilvl w:val="0"/>
          <w:numId w:val="6"/>
        </w:numPr>
        <w:ind w:left="142" w:hanging="284"/>
        <w:rPr>
          <w:sz w:val="22"/>
          <w:szCs w:val="22"/>
        </w:rPr>
      </w:pPr>
      <w:r>
        <w:rPr>
          <w:sz w:val="22"/>
          <w:szCs w:val="22"/>
        </w:rPr>
        <w:t xml:space="preserve">has ongoing communication or interaction difficulties that impede the development of social relationships and cause substantial barriers to learning </w:t>
      </w:r>
    </w:p>
    <w:p w14:paraId="7C3AB90E" w14:textId="77777777" w:rsidR="00102E07" w:rsidRDefault="00102E07" w:rsidP="00283AA9">
      <w:pPr>
        <w:pStyle w:val="Default"/>
        <w:ind w:left="142" w:hanging="284"/>
        <w:rPr>
          <w:sz w:val="22"/>
          <w:szCs w:val="22"/>
        </w:rPr>
      </w:pPr>
    </w:p>
    <w:p w14:paraId="73DA4CB6" w14:textId="77777777" w:rsidR="00D53C1F" w:rsidRDefault="00102E07" w:rsidP="00283AA9">
      <w:pPr>
        <w:pStyle w:val="Default"/>
        <w:ind w:left="142" w:hanging="284"/>
        <w:rPr>
          <w:sz w:val="22"/>
          <w:szCs w:val="22"/>
        </w:rPr>
      </w:pPr>
      <w:r w:rsidRPr="00102E07">
        <w:rPr>
          <w:sz w:val="22"/>
          <w:szCs w:val="22"/>
        </w:rPr>
        <w:t>This will be done in consulta</w:t>
      </w:r>
      <w:r>
        <w:rPr>
          <w:sz w:val="22"/>
          <w:szCs w:val="22"/>
        </w:rPr>
        <w:t>tion with parents at a review IL</w:t>
      </w:r>
      <w:r w:rsidRPr="00102E07">
        <w:rPr>
          <w:sz w:val="22"/>
          <w:szCs w:val="22"/>
        </w:rPr>
        <w:t xml:space="preserve">P meeting. At </w:t>
      </w:r>
      <w:r w:rsidRPr="009C1719">
        <w:rPr>
          <w:iCs/>
          <w:sz w:val="22"/>
          <w:szCs w:val="22"/>
        </w:rPr>
        <w:t>this stage</w:t>
      </w:r>
      <w:r w:rsidR="009C1719">
        <w:rPr>
          <w:i/>
          <w:iCs/>
          <w:sz w:val="22"/>
          <w:szCs w:val="22"/>
        </w:rPr>
        <w:t>,</w:t>
      </w:r>
      <w:r w:rsidRPr="00102E07">
        <w:rPr>
          <w:i/>
          <w:iCs/>
          <w:sz w:val="22"/>
          <w:szCs w:val="22"/>
        </w:rPr>
        <w:t xml:space="preserve"> </w:t>
      </w:r>
      <w:r>
        <w:rPr>
          <w:sz w:val="22"/>
          <w:szCs w:val="22"/>
        </w:rPr>
        <w:t xml:space="preserve">outside </w:t>
      </w:r>
      <w:r w:rsidRPr="00102E07">
        <w:rPr>
          <w:sz w:val="22"/>
          <w:szCs w:val="22"/>
        </w:rPr>
        <w:t xml:space="preserve">support services will usually see the pupil so </w:t>
      </w:r>
    </w:p>
    <w:p w14:paraId="18BDE16C" w14:textId="77777777" w:rsidR="00102E07" w:rsidRDefault="00102E07" w:rsidP="00283AA9">
      <w:pPr>
        <w:pStyle w:val="Default"/>
        <w:ind w:left="-142"/>
        <w:rPr>
          <w:sz w:val="22"/>
          <w:szCs w:val="22"/>
        </w:rPr>
      </w:pPr>
      <w:r w:rsidRPr="00102E07">
        <w:rPr>
          <w:sz w:val="22"/>
          <w:szCs w:val="22"/>
        </w:rPr>
        <w:t>that they can advise teachers. They will provide advice on: setting small and realistic targets, specialist strategies and materials, specialist assessments to inform pla</w:t>
      </w:r>
      <w:r w:rsidR="009C1719">
        <w:rPr>
          <w:sz w:val="22"/>
          <w:szCs w:val="22"/>
        </w:rPr>
        <w:t>nning and to accurately measure</w:t>
      </w:r>
      <w:r w:rsidRPr="00102E07">
        <w:rPr>
          <w:sz w:val="22"/>
          <w:szCs w:val="22"/>
        </w:rPr>
        <w:t xml:space="preserve"> progress and in some cases will provide support for particular activities. </w:t>
      </w:r>
    </w:p>
    <w:p w14:paraId="477DB716" w14:textId="77777777" w:rsidR="00102E07" w:rsidRDefault="00102E07" w:rsidP="00283AA9">
      <w:pPr>
        <w:pStyle w:val="Default"/>
        <w:ind w:left="142" w:hanging="284"/>
        <w:rPr>
          <w:sz w:val="22"/>
          <w:szCs w:val="22"/>
        </w:rPr>
      </w:pPr>
    </w:p>
    <w:p w14:paraId="3CE5B271" w14:textId="77777777" w:rsidR="00D53C1F" w:rsidRDefault="00102E07" w:rsidP="00283AA9">
      <w:pPr>
        <w:pStyle w:val="Default"/>
        <w:ind w:left="142" w:hanging="284"/>
        <w:rPr>
          <w:sz w:val="22"/>
          <w:szCs w:val="22"/>
        </w:rPr>
      </w:pPr>
      <w:r>
        <w:rPr>
          <w:sz w:val="22"/>
          <w:szCs w:val="22"/>
        </w:rPr>
        <w:t xml:space="preserve">The ILP for the pupil will set out new strategies for supporting the pupil to make progress. These will be implemented, at least in part, in </w:t>
      </w:r>
    </w:p>
    <w:p w14:paraId="52FB5EA9" w14:textId="77777777" w:rsidR="00D53C1F" w:rsidRDefault="00102E07" w:rsidP="00283AA9">
      <w:pPr>
        <w:pStyle w:val="Default"/>
        <w:ind w:left="-142"/>
        <w:rPr>
          <w:sz w:val="22"/>
          <w:szCs w:val="22"/>
        </w:rPr>
      </w:pPr>
      <w:r>
        <w:rPr>
          <w:sz w:val="22"/>
          <w:szCs w:val="22"/>
        </w:rPr>
        <w:t xml:space="preserve">the normal classroom setting. The delivery of the interventions and provision recorded in the ILP continues to be the responsibility of the class teacher. On some occasions, pupils </w:t>
      </w:r>
      <w:r w:rsidR="009C1719">
        <w:rPr>
          <w:sz w:val="22"/>
          <w:szCs w:val="22"/>
        </w:rPr>
        <w:t>may enter our Nursery with a SEND that has</w:t>
      </w:r>
      <w:r>
        <w:rPr>
          <w:sz w:val="22"/>
          <w:szCs w:val="22"/>
        </w:rPr>
        <w:t xml:space="preserve"> been identified by other assessments </w:t>
      </w:r>
    </w:p>
    <w:p w14:paraId="106B496C" w14:textId="77777777" w:rsidR="000A606F" w:rsidRDefault="009C1719" w:rsidP="009C1719">
      <w:pPr>
        <w:pStyle w:val="Default"/>
        <w:ind w:left="-142"/>
        <w:rPr>
          <w:sz w:val="22"/>
          <w:szCs w:val="22"/>
        </w:rPr>
      </w:pPr>
      <w:r>
        <w:rPr>
          <w:sz w:val="22"/>
          <w:szCs w:val="22"/>
        </w:rPr>
        <w:t>E.g</w:t>
      </w:r>
      <w:r w:rsidR="00102E07">
        <w:rPr>
          <w:sz w:val="22"/>
          <w:szCs w:val="22"/>
        </w:rPr>
        <w:t xml:space="preserve">. a health visitor or other medical professional. </w:t>
      </w:r>
      <w:r>
        <w:rPr>
          <w:sz w:val="22"/>
          <w:szCs w:val="22"/>
        </w:rPr>
        <w:t>This information, along with any diagnosis or Education, Health and Care Plans will be passed on to the school and recorded accordingly.</w:t>
      </w:r>
    </w:p>
    <w:p w14:paraId="7EEC6768" w14:textId="77777777" w:rsidR="000A606F" w:rsidRDefault="000A606F" w:rsidP="00102E07">
      <w:pPr>
        <w:pStyle w:val="Default"/>
        <w:ind w:left="360"/>
        <w:rPr>
          <w:sz w:val="22"/>
          <w:szCs w:val="22"/>
        </w:rPr>
      </w:pPr>
    </w:p>
    <w:p w14:paraId="4E48034E" w14:textId="77777777" w:rsidR="000A606F" w:rsidRDefault="000A606F" w:rsidP="00102E07">
      <w:pPr>
        <w:pStyle w:val="Default"/>
        <w:ind w:left="360"/>
        <w:rPr>
          <w:sz w:val="22"/>
          <w:szCs w:val="22"/>
        </w:rPr>
      </w:pPr>
    </w:p>
    <w:p w14:paraId="3BB3B15C" w14:textId="77777777" w:rsidR="000A606F" w:rsidRDefault="000A606F" w:rsidP="003711FC">
      <w:pPr>
        <w:pStyle w:val="Default"/>
        <w:rPr>
          <w:sz w:val="22"/>
          <w:szCs w:val="22"/>
        </w:rPr>
      </w:pPr>
    </w:p>
    <w:p w14:paraId="77A7F115" w14:textId="77777777" w:rsidR="003B0B13" w:rsidRDefault="003B0B13" w:rsidP="003711FC">
      <w:pPr>
        <w:pStyle w:val="Default"/>
        <w:rPr>
          <w:sz w:val="22"/>
          <w:szCs w:val="22"/>
        </w:rPr>
      </w:pPr>
    </w:p>
    <w:p w14:paraId="00D8AA98" w14:textId="77777777" w:rsidR="003B0B13" w:rsidRDefault="003B0B13" w:rsidP="003711FC">
      <w:pPr>
        <w:pStyle w:val="Default"/>
        <w:rPr>
          <w:sz w:val="22"/>
          <w:szCs w:val="22"/>
        </w:rPr>
      </w:pPr>
    </w:p>
    <w:p w14:paraId="1315355B" w14:textId="77777777" w:rsidR="003B0B13" w:rsidRDefault="003B0B13" w:rsidP="003711FC">
      <w:pPr>
        <w:pStyle w:val="Default"/>
        <w:rPr>
          <w:sz w:val="22"/>
          <w:szCs w:val="22"/>
        </w:rPr>
      </w:pPr>
    </w:p>
    <w:p w14:paraId="2FAC9703" w14:textId="77777777" w:rsidR="005452AB" w:rsidRDefault="005452AB" w:rsidP="003711FC">
      <w:pPr>
        <w:pStyle w:val="Default"/>
        <w:rPr>
          <w:sz w:val="22"/>
          <w:szCs w:val="22"/>
        </w:rPr>
      </w:pPr>
    </w:p>
    <w:p w14:paraId="0B2A20DA" w14:textId="77777777" w:rsidR="00496CAA" w:rsidRDefault="00496CAA" w:rsidP="003711FC">
      <w:pPr>
        <w:pStyle w:val="Default"/>
        <w:rPr>
          <w:sz w:val="22"/>
          <w:szCs w:val="22"/>
        </w:rPr>
      </w:pPr>
    </w:p>
    <w:p w14:paraId="6A3B035A" w14:textId="77777777" w:rsidR="00F733D9" w:rsidRPr="00496CAA" w:rsidRDefault="00F733D9" w:rsidP="00496CAA">
      <w:pPr>
        <w:pStyle w:val="Default"/>
        <w:numPr>
          <w:ilvl w:val="0"/>
          <w:numId w:val="3"/>
        </w:numPr>
        <w:rPr>
          <w:b/>
          <w:bCs/>
          <w:sz w:val="22"/>
          <w:szCs w:val="22"/>
        </w:rPr>
      </w:pPr>
      <w:r w:rsidRPr="00496CAA">
        <w:rPr>
          <w:b/>
          <w:bCs/>
          <w:sz w:val="22"/>
          <w:szCs w:val="22"/>
        </w:rPr>
        <w:t xml:space="preserve">School request for a statutory assessment </w:t>
      </w:r>
    </w:p>
    <w:p w14:paraId="74FC8612" w14:textId="77777777" w:rsidR="007B0E8C" w:rsidRDefault="007B0E8C" w:rsidP="007B0E8C">
      <w:pPr>
        <w:pStyle w:val="Default"/>
        <w:ind w:left="720"/>
        <w:rPr>
          <w:b/>
          <w:bCs/>
          <w:sz w:val="22"/>
          <w:szCs w:val="22"/>
        </w:rPr>
      </w:pPr>
    </w:p>
    <w:p w14:paraId="16B05821" w14:textId="77777777" w:rsidR="00F733D9" w:rsidRDefault="00F733D9" w:rsidP="00F733D9">
      <w:pPr>
        <w:pStyle w:val="Default"/>
        <w:ind w:left="360"/>
        <w:rPr>
          <w:sz w:val="22"/>
          <w:szCs w:val="22"/>
        </w:rPr>
      </w:pPr>
      <w:r>
        <w:rPr>
          <w:sz w:val="22"/>
          <w:szCs w:val="22"/>
        </w:rPr>
        <w:t xml:space="preserve">Where the school makes a request for a statutory assessment to a Local Authority the pupil will have demonstrated significant cause for concern. The LA will need information about the pupil’s progress over time. They will also need documentation in relation to the pupil’s Special Educational Needs and will need to be informed about any action that has taken place within the school, including any resources or special arrangements that have been put in place. The school will provide this evidence through SEND </w:t>
      </w:r>
      <w:r>
        <w:rPr>
          <w:i/>
          <w:iCs/>
          <w:sz w:val="22"/>
          <w:szCs w:val="22"/>
        </w:rPr>
        <w:t xml:space="preserve">School Support. </w:t>
      </w:r>
      <w:r>
        <w:rPr>
          <w:sz w:val="22"/>
          <w:szCs w:val="22"/>
        </w:rPr>
        <w:t xml:space="preserve">This information may include: </w:t>
      </w:r>
    </w:p>
    <w:p w14:paraId="06319992" w14:textId="77777777" w:rsidR="00F733D9" w:rsidRDefault="00F733D9" w:rsidP="00F733D9">
      <w:pPr>
        <w:pStyle w:val="Default"/>
        <w:ind w:left="360"/>
        <w:rPr>
          <w:sz w:val="22"/>
          <w:szCs w:val="22"/>
        </w:rPr>
      </w:pPr>
    </w:p>
    <w:p w14:paraId="37DD36A1" w14:textId="77777777" w:rsidR="00F733D9" w:rsidRDefault="00F733D9" w:rsidP="00F733D9">
      <w:pPr>
        <w:pStyle w:val="Default"/>
        <w:numPr>
          <w:ilvl w:val="0"/>
          <w:numId w:val="7"/>
        </w:numPr>
        <w:spacing w:after="24"/>
        <w:rPr>
          <w:sz w:val="22"/>
          <w:szCs w:val="22"/>
        </w:rPr>
      </w:pPr>
      <w:r>
        <w:rPr>
          <w:sz w:val="22"/>
          <w:szCs w:val="22"/>
        </w:rPr>
        <w:t xml:space="preserve">Individual Learning Plans for the pupil (ILPs) </w:t>
      </w:r>
    </w:p>
    <w:p w14:paraId="3C8587FE" w14:textId="77777777" w:rsidR="00F733D9" w:rsidRDefault="00F733D9" w:rsidP="00F733D9">
      <w:pPr>
        <w:pStyle w:val="Default"/>
        <w:numPr>
          <w:ilvl w:val="0"/>
          <w:numId w:val="7"/>
        </w:numPr>
        <w:spacing w:after="24"/>
        <w:rPr>
          <w:sz w:val="22"/>
          <w:szCs w:val="22"/>
        </w:rPr>
      </w:pPr>
      <w:r>
        <w:rPr>
          <w:sz w:val="22"/>
          <w:szCs w:val="22"/>
        </w:rPr>
        <w:t xml:space="preserve">records of regular reviews and their outcomes </w:t>
      </w:r>
    </w:p>
    <w:p w14:paraId="69BEFC61" w14:textId="77777777" w:rsidR="00F733D9" w:rsidRDefault="00F733D9" w:rsidP="00F733D9">
      <w:pPr>
        <w:pStyle w:val="Default"/>
        <w:numPr>
          <w:ilvl w:val="0"/>
          <w:numId w:val="7"/>
        </w:numPr>
        <w:spacing w:after="24"/>
        <w:rPr>
          <w:sz w:val="22"/>
          <w:szCs w:val="22"/>
        </w:rPr>
      </w:pPr>
      <w:r>
        <w:rPr>
          <w:sz w:val="22"/>
          <w:szCs w:val="22"/>
        </w:rPr>
        <w:t xml:space="preserve">the pupil’s health including the pupil’s medical history where relevant </w:t>
      </w:r>
    </w:p>
    <w:p w14:paraId="5EE4FEA9" w14:textId="77777777" w:rsidR="00F733D9" w:rsidRDefault="00F733D9" w:rsidP="00F733D9">
      <w:pPr>
        <w:pStyle w:val="Default"/>
        <w:numPr>
          <w:ilvl w:val="0"/>
          <w:numId w:val="7"/>
        </w:numPr>
        <w:spacing w:after="24"/>
        <w:rPr>
          <w:sz w:val="22"/>
          <w:szCs w:val="22"/>
        </w:rPr>
      </w:pPr>
      <w:r>
        <w:rPr>
          <w:sz w:val="22"/>
          <w:szCs w:val="22"/>
        </w:rPr>
        <w:t xml:space="preserve">National Curriculum or EYFS attainment levels in literacy and mathematics </w:t>
      </w:r>
    </w:p>
    <w:p w14:paraId="120A890A" w14:textId="77777777" w:rsidR="00F733D9" w:rsidRDefault="00F733D9" w:rsidP="00F733D9">
      <w:pPr>
        <w:pStyle w:val="Default"/>
        <w:numPr>
          <w:ilvl w:val="0"/>
          <w:numId w:val="7"/>
        </w:numPr>
        <w:spacing w:after="24"/>
        <w:rPr>
          <w:sz w:val="22"/>
          <w:szCs w:val="22"/>
        </w:rPr>
      </w:pPr>
      <w:r>
        <w:rPr>
          <w:sz w:val="22"/>
          <w:szCs w:val="22"/>
        </w:rPr>
        <w:t xml:space="preserve">educational and other assessments, for example from an advisory specialist support teacher or an educational psychologist </w:t>
      </w:r>
    </w:p>
    <w:p w14:paraId="393810D6" w14:textId="77777777" w:rsidR="00F733D9" w:rsidRDefault="00F733D9" w:rsidP="00F733D9">
      <w:pPr>
        <w:pStyle w:val="Default"/>
        <w:numPr>
          <w:ilvl w:val="0"/>
          <w:numId w:val="7"/>
        </w:numPr>
        <w:spacing w:after="24"/>
        <w:rPr>
          <w:sz w:val="22"/>
          <w:szCs w:val="22"/>
        </w:rPr>
      </w:pPr>
      <w:r>
        <w:rPr>
          <w:sz w:val="22"/>
          <w:szCs w:val="22"/>
        </w:rPr>
        <w:t xml:space="preserve">views of the parents and of the pupil </w:t>
      </w:r>
    </w:p>
    <w:p w14:paraId="36EAB12B" w14:textId="77777777" w:rsidR="00F733D9" w:rsidRDefault="00F733D9" w:rsidP="00F733D9">
      <w:pPr>
        <w:pStyle w:val="Default"/>
        <w:numPr>
          <w:ilvl w:val="0"/>
          <w:numId w:val="7"/>
        </w:numPr>
        <w:rPr>
          <w:sz w:val="22"/>
          <w:szCs w:val="22"/>
        </w:rPr>
      </w:pPr>
      <w:r>
        <w:rPr>
          <w:sz w:val="22"/>
          <w:szCs w:val="22"/>
        </w:rPr>
        <w:t xml:space="preserve">involvement of other professionals such as health, social services or education welfare service </w:t>
      </w:r>
    </w:p>
    <w:p w14:paraId="649B86C6" w14:textId="77777777" w:rsidR="006C2CE5" w:rsidRDefault="006C2CE5" w:rsidP="006C2CE5">
      <w:pPr>
        <w:pStyle w:val="Default"/>
        <w:rPr>
          <w:sz w:val="22"/>
          <w:szCs w:val="22"/>
        </w:rPr>
      </w:pPr>
    </w:p>
    <w:p w14:paraId="3D8E570F" w14:textId="77777777" w:rsidR="006C2CE5" w:rsidRDefault="006C2CE5" w:rsidP="006C2CE5">
      <w:pPr>
        <w:pStyle w:val="Default"/>
        <w:rPr>
          <w:sz w:val="22"/>
          <w:szCs w:val="22"/>
        </w:rPr>
      </w:pPr>
    </w:p>
    <w:p w14:paraId="18AEC154" w14:textId="77777777" w:rsidR="00F733D9" w:rsidRDefault="00E76E7F" w:rsidP="00102E07">
      <w:pPr>
        <w:pStyle w:val="Default"/>
        <w:ind w:left="360"/>
        <w:rPr>
          <w:sz w:val="22"/>
          <w:szCs w:val="22"/>
        </w:rPr>
      </w:pPr>
      <w:r>
        <w:rPr>
          <w:noProof/>
          <w:sz w:val="22"/>
          <w:szCs w:val="22"/>
          <w:lang w:eastAsia="en-GB"/>
        </w:rPr>
        <mc:AlternateContent>
          <mc:Choice Requires="wps">
            <w:drawing>
              <wp:anchor distT="0" distB="0" distL="114300" distR="114300" simplePos="0" relativeHeight="251687936" behindDoc="0" locked="0" layoutInCell="1" allowOverlap="1" wp14:anchorId="4072C74F" wp14:editId="0E550668">
                <wp:simplePos x="0" y="0"/>
                <wp:positionH relativeFrom="column">
                  <wp:posOffset>118110</wp:posOffset>
                </wp:positionH>
                <wp:positionV relativeFrom="paragraph">
                  <wp:posOffset>17145</wp:posOffset>
                </wp:positionV>
                <wp:extent cx="4389120" cy="1859280"/>
                <wp:effectExtent l="0" t="0" r="11430" b="541020"/>
                <wp:wrapNone/>
                <wp:docPr id="26" name="Rounded Rectangular Callout 26"/>
                <wp:cNvGraphicFramePr/>
                <a:graphic xmlns:a="http://schemas.openxmlformats.org/drawingml/2006/main">
                  <a:graphicData uri="http://schemas.microsoft.com/office/word/2010/wordprocessingShape">
                    <wps:wsp>
                      <wps:cNvSpPr/>
                      <wps:spPr>
                        <a:xfrm>
                          <a:off x="0" y="0"/>
                          <a:ext cx="4389120" cy="1859280"/>
                        </a:xfrm>
                        <a:prstGeom prst="wedgeRoundRectCallout">
                          <a:avLst>
                            <a:gd name="adj1" fmla="val -20486"/>
                            <a:gd name="adj2" fmla="val 76554"/>
                            <a:gd name="adj3" fmla="val 16667"/>
                          </a:avLst>
                        </a:prstGeom>
                        <a:solidFill>
                          <a:schemeClr val="accent2">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4CE8686" w14:textId="77777777" w:rsidR="00493BEA" w:rsidRPr="00E5666A" w:rsidRDefault="00493BEA" w:rsidP="006C2CE5">
                            <w:pPr>
                              <w:jc w:val="center"/>
                              <w:rPr>
                                <w:rFonts w:ascii="Comic Sans MS" w:hAnsi="Comic Sans MS"/>
                                <w:i/>
                              </w:rPr>
                            </w:pPr>
                            <w:r w:rsidRPr="00E5666A">
                              <w:rPr>
                                <w:rFonts w:ascii="Comic Sans MS" w:hAnsi="Comic Sans MS"/>
                                <w:i/>
                              </w:rPr>
                              <w:t>This school is an excellent example of how a school works in partnership with our service. The school has a teaching assistant employed full time to carry out our Speech and Language therapy programmes on a regular basis. The staff work very hard to meet the individual needs of the pupils.</w:t>
                            </w:r>
                          </w:p>
                          <w:p w14:paraId="220B7AF4" w14:textId="77777777" w:rsidR="00493BEA" w:rsidRDefault="00493BEA" w:rsidP="006C2CE5">
                            <w:pPr>
                              <w:jc w:val="center"/>
                              <w:rPr>
                                <w:rFonts w:ascii="Comic Sans MS" w:hAnsi="Comic Sans MS"/>
                              </w:rPr>
                            </w:pPr>
                            <w:r>
                              <w:rPr>
                                <w:rFonts w:ascii="Comic Sans MS" w:hAnsi="Comic Sans MS"/>
                              </w:rPr>
                              <w:t>Jo Lawson, Team Leader S&amp;LT Complex SEND &amp; Paediatric dietetics</w:t>
                            </w:r>
                          </w:p>
                          <w:p w14:paraId="2D78A5ED" w14:textId="77777777" w:rsidR="00493BEA" w:rsidRPr="00E5666A" w:rsidRDefault="00493BEA" w:rsidP="006C2CE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6" o:spid="_x0000_s1032" type="#_x0000_t62" style="position:absolute;left:0;text-align:left;margin-left:9.3pt;margin-top:1.35pt;width:345.6pt;height:146.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" adj="6375,27336" fillcolor="#fbe4d5 [661]" strokecolor="black [3213]" strokeweight=".5pt">
                <v:textbox>
                  <w:txbxContent>
                    <w:p w:rsidR="00493BEA" w:rsidRPr="00E5666A" w:rsidRDefault="00493BEA" w:rsidP="006C2CE5">
                      <w:pPr>
                        <w:jc w:val="center"/>
                        <w:rPr>
                          <w:rFonts w:ascii="Comic Sans MS" w:hAnsi="Comic Sans MS"/>
                          <w:i/>
                        </w:rPr>
                      </w:pPr>
                      <w:r w:rsidRPr="00E5666A">
                        <w:rPr>
                          <w:rFonts w:ascii="Comic Sans MS" w:hAnsi="Comic Sans MS"/>
                          <w:i/>
                        </w:rPr>
                        <w:t>This school is an excellent example of how a school works in partnership with our service. The school has a teaching assistant employed full time to carry out our Speech and Language therapy programmes on a regular basis. The staff work very hard to meet the individual needs of the pupils.</w:t>
                      </w:r>
                    </w:p>
                    <w:p w:rsidR="00493BEA" w:rsidRDefault="00493BEA" w:rsidP="006C2CE5">
                      <w:pPr>
                        <w:jc w:val="center"/>
                        <w:rPr>
                          <w:rFonts w:ascii="Comic Sans MS" w:hAnsi="Comic Sans MS"/>
                        </w:rPr>
                      </w:pPr>
                      <w:r>
                        <w:rPr>
                          <w:rFonts w:ascii="Comic Sans MS" w:hAnsi="Comic Sans MS"/>
                        </w:rPr>
                        <w:t>Jo Lawson, Team Leader S&amp;LT Complex SEND &amp; Paediatric dietetics</w:t>
                      </w:r>
                    </w:p>
                    <w:p w:rsidR="00493BEA" w:rsidRPr="00E5666A" w:rsidRDefault="00493BEA" w:rsidP="006C2CE5">
                      <w:pPr>
                        <w:jc w:val="center"/>
                        <w:rPr>
                          <w:rFonts w:ascii="Comic Sans MS" w:hAnsi="Comic Sans MS"/>
                        </w:rPr>
                      </w:pPr>
                    </w:p>
                  </w:txbxContent>
                </v:textbox>
              </v:shape>
            </w:pict>
          </mc:Fallback>
        </mc:AlternateContent>
      </w:r>
    </w:p>
    <w:p w14:paraId="033B760E" w14:textId="77777777" w:rsidR="007B0E8C" w:rsidRDefault="006C2CE5" w:rsidP="007B0E8C">
      <w:pPr>
        <w:pStyle w:val="Default"/>
      </w:pPr>
      <w:r>
        <w:rPr>
          <w:noProof/>
          <w:sz w:val="22"/>
          <w:szCs w:val="22"/>
          <w:lang w:eastAsia="en-GB"/>
        </w:rPr>
        <mc:AlternateContent>
          <mc:Choice Requires="wps">
            <w:drawing>
              <wp:anchor distT="0" distB="0" distL="114300" distR="114300" simplePos="0" relativeHeight="251688960" behindDoc="0" locked="0" layoutInCell="1" allowOverlap="1" wp14:anchorId="6EE37C0D" wp14:editId="281AE860">
                <wp:simplePos x="0" y="0"/>
                <wp:positionH relativeFrom="column">
                  <wp:posOffset>5025390</wp:posOffset>
                </wp:positionH>
                <wp:positionV relativeFrom="paragraph">
                  <wp:posOffset>157480</wp:posOffset>
                </wp:positionV>
                <wp:extent cx="4061460" cy="2308860"/>
                <wp:effectExtent l="0" t="552450" r="15240" b="15240"/>
                <wp:wrapNone/>
                <wp:docPr id="28" name="Rounded Rectangular Callout 28"/>
                <wp:cNvGraphicFramePr/>
                <a:graphic xmlns:a="http://schemas.openxmlformats.org/drawingml/2006/main">
                  <a:graphicData uri="http://schemas.microsoft.com/office/word/2010/wordprocessingShape">
                    <wps:wsp>
                      <wps:cNvSpPr/>
                      <wps:spPr>
                        <a:xfrm>
                          <a:off x="0" y="0"/>
                          <a:ext cx="4061460" cy="2308860"/>
                        </a:xfrm>
                        <a:prstGeom prst="wedgeRoundRectCallout">
                          <a:avLst>
                            <a:gd name="adj1" fmla="val -32107"/>
                            <a:gd name="adj2" fmla="val -73135"/>
                            <a:gd name="adj3" fmla="val 16667"/>
                          </a:avLst>
                        </a:prstGeom>
                        <a:solidFill>
                          <a:schemeClr val="accent2">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AC1D75D" w14:textId="77777777" w:rsidR="00493BEA" w:rsidRDefault="00493BEA" w:rsidP="00E5666A">
                            <w:pPr>
                              <w:jc w:val="center"/>
                              <w:rPr>
                                <w:rFonts w:ascii="Comic Sans MS" w:hAnsi="Comic Sans MS"/>
                                <w:i/>
                              </w:rPr>
                            </w:pPr>
                            <w:r w:rsidRPr="00C74FCA">
                              <w:rPr>
                                <w:rFonts w:ascii="Comic Sans MS" w:hAnsi="Comic Sans MS"/>
                                <w:i/>
                              </w:rPr>
                              <w:t xml:space="preserve">Whilst supporting a variety of children in the school with behaviour, social and emotional difficulties over the past few years, the advice and guidance that I have offered has always been welcomed and implemented to help support them. The staff work well together and support each other when working with children with additional needs. </w:t>
                            </w:r>
                          </w:p>
                          <w:p w14:paraId="496FB4F8" w14:textId="77777777" w:rsidR="00493BEA" w:rsidRPr="00C74FCA" w:rsidRDefault="00493BEA" w:rsidP="00E5666A">
                            <w:pPr>
                              <w:jc w:val="center"/>
                              <w:rPr>
                                <w:rFonts w:ascii="Comic Sans MS" w:hAnsi="Comic Sans MS"/>
                              </w:rPr>
                            </w:pPr>
                            <w:r>
                              <w:rPr>
                                <w:rFonts w:ascii="Comic Sans MS" w:hAnsi="Comic Sans MS"/>
                              </w:rPr>
                              <w:t>Sarah Wilson-Clark, Specialist Teacher Behaviour support Team</w:t>
                            </w:r>
                          </w:p>
                          <w:p w14:paraId="5D7E720C" w14:textId="77777777" w:rsidR="00493BEA" w:rsidRPr="00C74FCA" w:rsidRDefault="00493BEA" w:rsidP="00E5666A">
                            <w:pPr>
                              <w:jc w:val="center"/>
                              <w:rPr>
                                <w:rFonts w:ascii="Comic Sans MS" w:hAnsi="Comic Sans MS"/>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8" o:spid="_x0000_s1033" type="#_x0000_t62" style="position:absolute;margin-left:395.7pt;margin-top:12.4pt;width:319.8pt;height:1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" adj="3865,-4997" fillcolor="#fbe4d5 [661]" strokecolor="black [3213]" strokeweight=".5pt">
                <v:textbox>
                  <w:txbxContent>
                    <w:p w:rsidR="00493BEA" w:rsidRDefault="00493BEA" w:rsidP="00E5666A">
                      <w:pPr>
                        <w:jc w:val="center"/>
                        <w:rPr>
                          <w:rFonts w:ascii="Comic Sans MS" w:hAnsi="Comic Sans MS"/>
                          <w:i/>
                        </w:rPr>
                      </w:pPr>
                      <w:r w:rsidRPr="00C74FCA">
                        <w:rPr>
                          <w:rFonts w:ascii="Comic Sans MS" w:hAnsi="Comic Sans MS"/>
                          <w:i/>
                        </w:rPr>
                        <w:t xml:space="preserve">Whilst supporting a variety of children in the school with behaviour, social and emotional difficulties over the past few years, the advice and guidance that I have offered has always been welcomed and implemented to help support them. The staff work well together and support each other when working with children with additional needs. </w:t>
                      </w:r>
                    </w:p>
                    <w:p w:rsidR="00493BEA" w:rsidRPr="00C74FCA" w:rsidRDefault="00493BEA" w:rsidP="00E5666A">
                      <w:pPr>
                        <w:jc w:val="center"/>
                        <w:rPr>
                          <w:rFonts w:ascii="Comic Sans MS" w:hAnsi="Comic Sans MS"/>
                        </w:rPr>
                      </w:pPr>
                      <w:r>
                        <w:rPr>
                          <w:rFonts w:ascii="Comic Sans MS" w:hAnsi="Comic Sans MS"/>
                        </w:rPr>
                        <w:t>Sarah Wilson-Clark, Specialist Teacher Behaviour support Team</w:t>
                      </w:r>
                    </w:p>
                    <w:p w:rsidR="00493BEA" w:rsidRPr="00C74FCA" w:rsidRDefault="00493BEA" w:rsidP="00E5666A">
                      <w:pPr>
                        <w:jc w:val="center"/>
                        <w:rPr>
                          <w:rFonts w:ascii="Comic Sans MS" w:hAnsi="Comic Sans MS"/>
                          <w:i/>
                        </w:rPr>
                      </w:pPr>
                    </w:p>
                  </w:txbxContent>
                </v:textbox>
              </v:shape>
            </w:pict>
          </mc:Fallback>
        </mc:AlternateContent>
      </w:r>
    </w:p>
    <w:p w14:paraId="1B2CB5F4" w14:textId="77777777" w:rsidR="007B0E8C" w:rsidRDefault="007B0E8C" w:rsidP="007B0E8C">
      <w:pPr>
        <w:pStyle w:val="Default"/>
        <w:spacing w:after="38"/>
        <w:rPr>
          <w:sz w:val="22"/>
          <w:szCs w:val="22"/>
        </w:rPr>
      </w:pPr>
    </w:p>
    <w:p w14:paraId="1D4D1455" w14:textId="77777777" w:rsidR="007B0E8C" w:rsidRDefault="007B0E8C" w:rsidP="007B0E8C">
      <w:pPr>
        <w:pStyle w:val="Default"/>
        <w:spacing w:after="38"/>
        <w:rPr>
          <w:sz w:val="22"/>
          <w:szCs w:val="22"/>
        </w:rPr>
      </w:pPr>
    </w:p>
    <w:p w14:paraId="3111BE52" w14:textId="77777777" w:rsidR="00F12A8D" w:rsidRDefault="00F12A8D" w:rsidP="007B0E8C">
      <w:pPr>
        <w:pStyle w:val="Default"/>
        <w:spacing w:after="38"/>
        <w:rPr>
          <w:sz w:val="22"/>
          <w:szCs w:val="22"/>
        </w:rPr>
      </w:pPr>
    </w:p>
    <w:p w14:paraId="10BF2789" w14:textId="77777777" w:rsidR="00BC127C" w:rsidRDefault="00BC127C" w:rsidP="007B0E8C">
      <w:pPr>
        <w:pStyle w:val="Default"/>
        <w:spacing w:after="38"/>
        <w:rPr>
          <w:sz w:val="22"/>
          <w:szCs w:val="22"/>
        </w:rPr>
      </w:pPr>
    </w:p>
    <w:p w14:paraId="105C5AC9" w14:textId="77777777" w:rsidR="00BC127C" w:rsidRDefault="00BC127C" w:rsidP="007B0E8C">
      <w:pPr>
        <w:pStyle w:val="Default"/>
        <w:spacing w:after="38"/>
        <w:rPr>
          <w:sz w:val="22"/>
          <w:szCs w:val="22"/>
        </w:rPr>
      </w:pPr>
    </w:p>
    <w:p w14:paraId="42138458" w14:textId="77777777" w:rsidR="00F12A8D" w:rsidRDefault="00F12A8D" w:rsidP="007B0E8C">
      <w:pPr>
        <w:pStyle w:val="Default"/>
        <w:spacing w:after="38"/>
        <w:rPr>
          <w:sz w:val="22"/>
          <w:szCs w:val="22"/>
        </w:rPr>
      </w:pPr>
    </w:p>
    <w:p w14:paraId="01C90E12" w14:textId="77777777" w:rsidR="00F12A8D" w:rsidRDefault="00F12A8D" w:rsidP="007B0E8C">
      <w:pPr>
        <w:pStyle w:val="Default"/>
        <w:spacing w:after="38"/>
        <w:rPr>
          <w:sz w:val="22"/>
          <w:szCs w:val="22"/>
        </w:rPr>
      </w:pPr>
    </w:p>
    <w:p w14:paraId="192D83CF" w14:textId="77777777" w:rsidR="00F12A8D" w:rsidRDefault="00F12A8D" w:rsidP="007B0E8C">
      <w:pPr>
        <w:pStyle w:val="Default"/>
        <w:spacing w:after="38"/>
        <w:rPr>
          <w:sz w:val="22"/>
          <w:szCs w:val="22"/>
        </w:rPr>
      </w:pPr>
    </w:p>
    <w:p w14:paraId="022669AE" w14:textId="77777777" w:rsidR="00F12A8D" w:rsidRDefault="00F12A8D" w:rsidP="007B0E8C">
      <w:pPr>
        <w:pStyle w:val="Default"/>
        <w:spacing w:after="38"/>
        <w:rPr>
          <w:sz w:val="22"/>
          <w:szCs w:val="22"/>
        </w:rPr>
      </w:pPr>
    </w:p>
    <w:p w14:paraId="16B0FBA6" w14:textId="77777777" w:rsidR="00F12A8D" w:rsidRDefault="00F12A8D" w:rsidP="007B0E8C">
      <w:pPr>
        <w:pStyle w:val="Default"/>
        <w:spacing w:after="38"/>
        <w:rPr>
          <w:sz w:val="22"/>
          <w:szCs w:val="22"/>
        </w:rPr>
      </w:pPr>
    </w:p>
    <w:p w14:paraId="1EB2D511" w14:textId="77777777" w:rsidR="00F12A8D" w:rsidRDefault="00F12A8D" w:rsidP="007B0E8C">
      <w:pPr>
        <w:pStyle w:val="Default"/>
        <w:spacing w:after="38"/>
        <w:rPr>
          <w:sz w:val="22"/>
          <w:szCs w:val="22"/>
        </w:rPr>
      </w:pPr>
    </w:p>
    <w:p w14:paraId="4DA4BBC6" w14:textId="77777777" w:rsidR="003B0B13" w:rsidRDefault="003B0B13" w:rsidP="007B0E8C">
      <w:pPr>
        <w:pStyle w:val="Default"/>
        <w:spacing w:after="38"/>
        <w:rPr>
          <w:sz w:val="22"/>
          <w:szCs w:val="22"/>
        </w:rPr>
      </w:pPr>
    </w:p>
    <w:p w14:paraId="43C48986" w14:textId="77777777" w:rsidR="003B0B13" w:rsidRDefault="003B0B13" w:rsidP="007B0E8C">
      <w:pPr>
        <w:pStyle w:val="Default"/>
        <w:spacing w:after="38"/>
        <w:rPr>
          <w:sz w:val="22"/>
          <w:szCs w:val="22"/>
        </w:rPr>
      </w:pPr>
    </w:p>
    <w:p w14:paraId="65DCB76A" w14:textId="77777777" w:rsidR="003711FC" w:rsidRDefault="003711FC" w:rsidP="007B0E8C">
      <w:pPr>
        <w:pStyle w:val="Default"/>
        <w:spacing w:after="38"/>
        <w:rPr>
          <w:sz w:val="22"/>
          <w:szCs w:val="22"/>
        </w:rPr>
      </w:pPr>
    </w:p>
    <w:p w14:paraId="5F754043" w14:textId="77777777" w:rsidR="00F12A8D" w:rsidRDefault="00006F3F" w:rsidP="007B0E8C">
      <w:pPr>
        <w:pStyle w:val="Default"/>
        <w:spacing w:after="38"/>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2B5162D9" wp14:editId="6C49EC9B">
                <wp:simplePos x="0" y="0"/>
                <wp:positionH relativeFrom="margin">
                  <wp:posOffset>-163830</wp:posOffset>
                </wp:positionH>
                <wp:positionV relativeFrom="paragraph">
                  <wp:posOffset>228600</wp:posOffset>
                </wp:positionV>
                <wp:extent cx="3931920" cy="708660"/>
                <wp:effectExtent l="0" t="0" r="849630" b="15240"/>
                <wp:wrapNone/>
                <wp:docPr id="10" name="Rounded Rectangular Callout 10"/>
                <wp:cNvGraphicFramePr/>
                <a:graphic xmlns:a="http://schemas.openxmlformats.org/drawingml/2006/main">
                  <a:graphicData uri="http://schemas.microsoft.com/office/word/2010/wordprocessingShape">
                    <wps:wsp>
                      <wps:cNvSpPr/>
                      <wps:spPr>
                        <a:xfrm>
                          <a:off x="0" y="0"/>
                          <a:ext cx="3931920" cy="708660"/>
                        </a:xfrm>
                        <a:prstGeom prst="wedgeRoundRectCallout">
                          <a:avLst>
                            <a:gd name="adj1" fmla="val 70157"/>
                            <a:gd name="adj2" fmla="val -3092"/>
                            <a:gd name="adj3" fmla="val 16667"/>
                          </a:avLst>
                        </a:prstGeom>
                        <a:solidFill>
                          <a:schemeClr val="accent1">
                            <a:lumMod val="40000"/>
                            <a:lumOff val="6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E4271C3" w14:textId="77777777" w:rsidR="00493BEA" w:rsidRPr="007B0E8C" w:rsidRDefault="00493BEA" w:rsidP="007B0E8C">
                            <w:pPr>
                              <w:jc w:val="center"/>
                              <w:rPr>
                                <w:rFonts w:ascii="Comic Sans MS" w:hAnsi="Comic Sans MS"/>
                                <w:sz w:val="28"/>
                                <w:szCs w:val="28"/>
                              </w:rPr>
                            </w:pPr>
                            <w:r w:rsidRPr="007B0E8C">
                              <w:rPr>
                                <w:rFonts w:ascii="Comic Sans MS" w:hAnsi="Comic Sans MS"/>
                                <w:bCs/>
                                <w:sz w:val="28"/>
                                <w:szCs w:val="28"/>
                              </w:rPr>
                              <w:t>How will the curriculum be matched to my child’s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10" o:spid="_x0000_s1034" type="#_x0000_t62" style="position:absolute;margin-left:-12.9pt;margin-top:18pt;width:309.6pt;height:55.8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" adj="25954,10132" fillcolor="#bdd6ee [1300]" strokecolor="black [3213]" strokeweight=".5pt">
                <v:textbox>
                  <w:txbxContent>
                    <w:p w:rsidR="00493BEA" w:rsidRPr="007B0E8C" w:rsidRDefault="00493BEA" w:rsidP="007B0E8C">
                      <w:pPr>
                        <w:jc w:val="center"/>
                        <w:rPr>
                          <w:rFonts w:ascii="Comic Sans MS" w:hAnsi="Comic Sans MS"/>
                          <w:sz w:val="28"/>
                          <w:szCs w:val="28"/>
                        </w:rPr>
                      </w:pPr>
                      <w:r w:rsidRPr="007B0E8C">
                        <w:rPr>
                          <w:rFonts w:ascii="Comic Sans MS" w:hAnsi="Comic Sans MS"/>
                          <w:bCs/>
                          <w:sz w:val="28"/>
                          <w:szCs w:val="28"/>
                        </w:rPr>
                        <w:t>How will the curriculum be matched to my child’s needs?</w:t>
                      </w:r>
                    </w:p>
                  </w:txbxContent>
                </v:textbox>
                <w10:wrap anchorx="margin"/>
              </v:shape>
            </w:pict>
          </mc:Fallback>
        </mc:AlternateContent>
      </w:r>
      <w:r w:rsidR="00D30A0C">
        <w:rPr>
          <w:noProof/>
          <w:sz w:val="22"/>
          <w:szCs w:val="22"/>
          <w:lang w:eastAsia="en-GB"/>
        </w:rPr>
        <mc:AlternateContent>
          <mc:Choice Requires="wps">
            <w:drawing>
              <wp:anchor distT="0" distB="0" distL="114300" distR="114300" simplePos="0" relativeHeight="251675648" behindDoc="1" locked="0" layoutInCell="1" allowOverlap="1" wp14:anchorId="6B06E4FA" wp14:editId="028B2F9A">
                <wp:simplePos x="0" y="0"/>
                <wp:positionH relativeFrom="margin">
                  <wp:posOffset>4606290</wp:posOffset>
                </wp:positionH>
                <wp:positionV relativeFrom="paragraph">
                  <wp:posOffset>0</wp:posOffset>
                </wp:positionV>
                <wp:extent cx="4838700" cy="26670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4838700" cy="2667000"/>
                        </a:xfrm>
                        <a:prstGeom prst="rect">
                          <a:avLst/>
                        </a:prstGeom>
                        <a:solidFill>
                          <a:schemeClr val="bg1">
                            <a:lumMod val="85000"/>
                          </a:schemeClr>
                        </a:solidFill>
                        <a:ln w="38100">
                          <a:solidFill>
                            <a:srgbClr val="0070C0"/>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48B7D83" id="Rectangle 14" o:spid="_x0000_s1026" style="position:absolute;margin-left:362.7pt;margin-top:0;width:381pt;height:210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" fillcolor="#d8d8d8 [2732]" strokecolor="#0070c0" strokeweight="3pt">
                <w10:wrap anchorx="margin"/>
              </v:rect>
            </w:pict>
          </mc:Fallback>
        </mc:AlternateContent>
      </w:r>
    </w:p>
    <w:p w14:paraId="302F339E" w14:textId="77777777" w:rsidR="00F12A8D" w:rsidRDefault="007B0E8C" w:rsidP="00F12A8D">
      <w:pPr>
        <w:pStyle w:val="Default"/>
        <w:spacing w:after="38"/>
        <w:ind w:left="6793" w:firstLine="720"/>
        <w:rPr>
          <w:sz w:val="22"/>
          <w:szCs w:val="22"/>
        </w:rPr>
      </w:pPr>
      <w:r>
        <w:rPr>
          <w:sz w:val="22"/>
          <w:szCs w:val="22"/>
        </w:rPr>
        <w:t xml:space="preserve">Teachers carefully plan to make sure work is closely matched to the </w:t>
      </w:r>
    </w:p>
    <w:p w14:paraId="1DDBEFBE" w14:textId="77777777" w:rsidR="00842696" w:rsidRDefault="007B0E8C" w:rsidP="00F12A8D">
      <w:pPr>
        <w:pStyle w:val="Default"/>
        <w:spacing w:after="38"/>
        <w:ind w:left="7513"/>
        <w:rPr>
          <w:sz w:val="22"/>
          <w:szCs w:val="22"/>
        </w:rPr>
      </w:pPr>
      <w:r>
        <w:rPr>
          <w:sz w:val="22"/>
          <w:szCs w:val="22"/>
        </w:rPr>
        <w:t xml:space="preserve">pupil’s ability and learning needs. When a pupil has been identified </w:t>
      </w:r>
    </w:p>
    <w:p w14:paraId="19892078" w14:textId="77777777" w:rsidR="00842696" w:rsidRDefault="007B0E8C" w:rsidP="00842696">
      <w:pPr>
        <w:pStyle w:val="Default"/>
        <w:spacing w:after="38"/>
        <w:ind w:left="7513"/>
        <w:rPr>
          <w:sz w:val="22"/>
          <w:szCs w:val="22"/>
        </w:rPr>
      </w:pPr>
      <w:r>
        <w:rPr>
          <w:sz w:val="22"/>
          <w:szCs w:val="22"/>
        </w:rPr>
        <w:t>with SEND</w:t>
      </w:r>
      <w:r w:rsidR="006371AD">
        <w:rPr>
          <w:sz w:val="22"/>
          <w:szCs w:val="22"/>
        </w:rPr>
        <w:t>,</w:t>
      </w:r>
      <w:r>
        <w:rPr>
          <w:sz w:val="22"/>
          <w:szCs w:val="22"/>
        </w:rPr>
        <w:t xml:space="preserve"> their work will be further differentiated by the class teacher to remove barriers to learning and enable them to access the </w:t>
      </w:r>
    </w:p>
    <w:p w14:paraId="3CAF6A45" w14:textId="77777777" w:rsidR="007B0E8C" w:rsidRDefault="007B0E8C" w:rsidP="00842696">
      <w:pPr>
        <w:pStyle w:val="Default"/>
        <w:tabs>
          <w:tab w:val="right" w:pos="14995"/>
        </w:tabs>
        <w:spacing w:after="38"/>
        <w:ind w:left="7513"/>
        <w:rPr>
          <w:sz w:val="22"/>
          <w:szCs w:val="22"/>
        </w:rPr>
      </w:pPr>
      <w:r>
        <w:rPr>
          <w:sz w:val="22"/>
          <w:szCs w:val="22"/>
        </w:rPr>
        <w:t xml:space="preserve">curriculum more easily. </w:t>
      </w:r>
      <w:r w:rsidR="00842696">
        <w:rPr>
          <w:sz w:val="22"/>
          <w:szCs w:val="22"/>
        </w:rPr>
        <w:tab/>
      </w:r>
    </w:p>
    <w:p w14:paraId="308CA844" w14:textId="77777777" w:rsidR="007B0E8C" w:rsidRDefault="007B0E8C" w:rsidP="007B0E8C">
      <w:pPr>
        <w:pStyle w:val="Default"/>
        <w:spacing w:after="38"/>
        <w:ind w:firstLine="313"/>
        <w:rPr>
          <w:sz w:val="22"/>
          <w:szCs w:val="22"/>
        </w:rPr>
      </w:pPr>
    </w:p>
    <w:p w14:paraId="1F201252" w14:textId="77777777" w:rsidR="00842696" w:rsidRDefault="007B0E8C" w:rsidP="00F12A8D">
      <w:pPr>
        <w:pStyle w:val="Default"/>
        <w:numPr>
          <w:ilvl w:val="0"/>
          <w:numId w:val="12"/>
        </w:numPr>
        <w:spacing w:after="38"/>
        <w:ind w:left="8222" w:hanging="425"/>
        <w:rPr>
          <w:sz w:val="22"/>
          <w:szCs w:val="22"/>
        </w:rPr>
      </w:pPr>
      <w:r>
        <w:rPr>
          <w:sz w:val="22"/>
          <w:szCs w:val="22"/>
        </w:rPr>
        <w:t xml:space="preserve">A teaching assistant may be allocated to work with the pupil </w:t>
      </w:r>
    </w:p>
    <w:p w14:paraId="2C6B908F" w14:textId="77777777" w:rsidR="00F12A8D" w:rsidRDefault="007B0E8C" w:rsidP="00842696">
      <w:pPr>
        <w:pStyle w:val="Default"/>
        <w:spacing w:after="38"/>
        <w:ind w:left="8222"/>
        <w:rPr>
          <w:sz w:val="22"/>
          <w:szCs w:val="22"/>
        </w:rPr>
      </w:pPr>
      <w:r>
        <w:rPr>
          <w:sz w:val="22"/>
          <w:szCs w:val="22"/>
        </w:rPr>
        <w:t xml:space="preserve">in a 1-1 or small focus group to target more specific needs. </w:t>
      </w:r>
    </w:p>
    <w:p w14:paraId="35957D57" w14:textId="77777777" w:rsidR="00842696" w:rsidRDefault="00D30A0C" w:rsidP="00F12A8D">
      <w:pPr>
        <w:pStyle w:val="Default"/>
        <w:numPr>
          <w:ilvl w:val="0"/>
          <w:numId w:val="12"/>
        </w:numPr>
        <w:ind w:left="8222" w:hanging="425"/>
        <w:rPr>
          <w:sz w:val="22"/>
          <w:szCs w:val="22"/>
        </w:rPr>
      </w:pPr>
      <w:r>
        <w:rPr>
          <w:noProof/>
          <w:sz w:val="22"/>
          <w:szCs w:val="22"/>
          <w:lang w:eastAsia="en-GB"/>
        </w:rPr>
        <mc:AlternateContent>
          <mc:Choice Requires="wps">
            <w:drawing>
              <wp:anchor distT="0" distB="0" distL="114300" distR="114300" simplePos="0" relativeHeight="251676672" behindDoc="1" locked="0" layoutInCell="1" allowOverlap="1" wp14:anchorId="30ADE643" wp14:editId="1A675E7A">
                <wp:simplePos x="0" y="0"/>
                <wp:positionH relativeFrom="column">
                  <wp:posOffset>-133350</wp:posOffset>
                </wp:positionH>
                <wp:positionV relativeFrom="paragraph">
                  <wp:posOffset>74295</wp:posOffset>
                </wp:positionV>
                <wp:extent cx="3893820" cy="2529840"/>
                <wp:effectExtent l="19050" t="19050" r="11430" b="22860"/>
                <wp:wrapNone/>
                <wp:docPr id="15" name="Rectangle 15"/>
                <wp:cNvGraphicFramePr/>
                <a:graphic xmlns:a="http://schemas.openxmlformats.org/drawingml/2006/main">
                  <a:graphicData uri="http://schemas.microsoft.com/office/word/2010/wordprocessingShape">
                    <wps:wsp>
                      <wps:cNvSpPr/>
                      <wps:spPr>
                        <a:xfrm>
                          <a:off x="0" y="0"/>
                          <a:ext cx="3893820" cy="2529840"/>
                        </a:xfrm>
                        <a:prstGeom prst="rect">
                          <a:avLst/>
                        </a:prstGeom>
                        <a:solidFill>
                          <a:schemeClr val="bg1">
                            <a:lumMod val="75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47F4592" id="Rectangle 15" o:spid="_x0000_s1026" style="position:absolute;margin-left:-10.5pt;margin-top:5.85pt;width:306.6pt;height:19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" fillcolor="#bfbfbf [2412]" strokecolor="#1f4d78 [1604]" strokeweight="3pt"/>
            </w:pict>
          </mc:Fallback>
        </mc:AlternateContent>
      </w:r>
      <w:r w:rsidR="00F12A8D">
        <w:rPr>
          <w:sz w:val="22"/>
          <w:szCs w:val="22"/>
        </w:rPr>
        <w:t xml:space="preserve">If appropriate, specialist equipment may be given to the pupil </w:t>
      </w:r>
    </w:p>
    <w:p w14:paraId="42F63FB5" w14:textId="77777777" w:rsidR="00F12A8D" w:rsidRPr="00F12A8D" w:rsidRDefault="00F12A8D" w:rsidP="00842696">
      <w:pPr>
        <w:pStyle w:val="Default"/>
        <w:ind w:left="8222"/>
        <w:rPr>
          <w:sz w:val="22"/>
          <w:szCs w:val="22"/>
        </w:rPr>
      </w:pPr>
      <w:r>
        <w:rPr>
          <w:sz w:val="22"/>
          <w:szCs w:val="22"/>
        </w:rPr>
        <w:t xml:space="preserve">to help them access learning. Resources may include writing slopes, </w:t>
      </w:r>
      <w:r w:rsidR="006C72A5">
        <w:rPr>
          <w:sz w:val="22"/>
          <w:szCs w:val="22"/>
        </w:rPr>
        <w:t xml:space="preserve">enlarged text, </w:t>
      </w:r>
      <w:r>
        <w:rPr>
          <w:sz w:val="22"/>
          <w:szCs w:val="22"/>
        </w:rPr>
        <w:t>pen/pencil grips or easy to use scissors.</w:t>
      </w:r>
    </w:p>
    <w:p w14:paraId="7BF6D911" w14:textId="77777777" w:rsidR="006371AD" w:rsidRDefault="006371AD" w:rsidP="00F12A8D">
      <w:pPr>
        <w:pStyle w:val="Default"/>
        <w:spacing w:after="38"/>
        <w:rPr>
          <w:sz w:val="22"/>
          <w:szCs w:val="22"/>
        </w:rPr>
      </w:pPr>
      <w:r>
        <w:rPr>
          <w:sz w:val="22"/>
          <w:szCs w:val="22"/>
        </w:rPr>
        <w:t>All parents, regardless of whether</w:t>
      </w:r>
      <w:r w:rsidR="00F12A8D">
        <w:rPr>
          <w:sz w:val="22"/>
          <w:szCs w:val="22"/>
        </w:rPr>
        <w:t xml:space="preserve"> their child has SEND, </w:t>
      </w:r>
    </w:p>
    <w:p w14:paraId="47F26AF8" w14:textId="77777777" w:rsidR="00B43A50" w:rsidRDefault="00F12A8D" w:rsidP="006371AD">
      <w:pPr>
        <w:pStyle w:val="Default"/>
        <w:spacing w:after="38"/>
        <w:rPr>
          <w:sz w:val="22"/>
          <w:szCs w:val="22"/>
        </w:rPr>
      </w:pPr>
      <w:r>
        <w:rPr>
          <w:sz w:val="22"/>
          <w:szCs w:val="22"/>
        </w:rPr>
        <w:t>are</w:t>
      </w:r>
      <w:r w:rsidR="00CA5A4E" w:rsidRPr="00F12A8D">
        <w:rPr>
          <w:sz w:val="22"/>
          <w:szCs w:val="22"/>
        </w:rPr>
        <w:t xml:space="preserve"> </w:t>
      </w:r>
      <w:r w:rsidR="00CA5A4E">
        <w:rPr>
          <w:sz w:val="22"/>
          <w:szCs w:val="22"/>
        </w:rPr>
        <w:t xml:space="preserve">regularly kept informed of their child’s progress and </w:t>
      </w:r>
    </w:p>
    <w:p w14:paraId="39FE876F" w14:textId="77777777" w:rsidR="006371AD" w:rsidRDefault="00F12A8D" w:rsidP="00B43A50">
      <w:pPr>
        <w:pStyle w:val="Default"/>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0AA03967" wp14:editId="3FC6D80B">
                <wp:simplePos x="0" y="0"/>
                <wp:positionH relativeFrom="column">
                  <wp:posOffset>3996690</wp:posOffset>
                </wp:positionH>
                <wp:positionV relativeFrom="paragraph">
                  <wp:posOffset>6350</wp:posOffset>
                </wp:positionV>
                <wp:extent cx="4663440" cy="883920"/>
                <wp:effectExtent l="171450" t="0" r="22860" b="163830"/>
                <wp:wrapNone/>
                <wp:docPr id="11" name="Rounded Rectangular Callout 11"/>
                <wp:cNvGraphicFramePr/>
                <a:graphic xmlns:a="http://schemas.openxmlformats.org/drawingml/2006/main">
                  <a:graphicData uri="http://schemas.microsoft.com/office/word/2010/wordprocessingShape">
                    <wps:wsp>
                      <wps:cNvSpPr/>
                      <wps:spPr>
                        <a:xfrm>
                          <a:off x="0" y="0"/>
                          <a:ext cx="4663440" cy="883920"/>
                        </a:xfrm>
                        <a:prstGeom prst="wedgeRoundRectCallout">
                          <a:avLst>
                            <a:gd name="adj1" fmla="val -52840"/>
                            <a:gd name="adj2" fmla="val 66259"/>
                            <a:gd name="adj3" fmla="val 16667"/>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C89E4B6" w14:textId="77777777" w:rsidR="00493BEA" w:rsidRPr="00CA5A4E" w:rsidRDefault="00493BEA" w:rsidP="00CA5A4E">
                            <w:pPr>
                              <w:jc w:val="center"/>
                              <w:rPr>
                                <w:rFonts w:ascii="Comic Sans MS" w:hAnsi="Comic Sans MS"/>
                                <w:sz w:val="28"/>
                                <w:szCs w:val="28"/>
                              </w:rPr>
                            </w:pPr>
                            <w:r w:rsidRPr="00CA5A4E">
                              <w:rPr>
                                <w:rFonts w:ascii="Comic Sans MS" w:hAnsi="Comic Sans MS"/>
                                <w:bCs/>
                                <w:sz w:val="28"/>
                                <w:szCs w:val="28"/>
                              </w:rPr>
                              <w:t xml:space="preserve">How will I know how my child </w:t>
                            </w:r>
                            <w:r>
                              <w:rPr>
                                <w:rFonts w:ascii="Comic Sans MS" w:hAnsi="Comic Sans MS"/>
                                <w:bCs/>
                                <w:sz w:val="28"/>
                                <w:szCs w:val="28"/>
                              </w:rPr>
                              <w:t>is doing</w:t>
                            </w:r>
                            <w:r w:rsidRPr="00CA5A4E">
                              <w:rPr>
                                <w:rFonts w:ascii="Comic Sans MS" w:hAnsi="Comic Sans MS"/>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11" o:spid="_x0000_s1035" type="#_x0000_t62" style="position:absolute;margin-left:314.7pt;margin-top:.5pt;width:367.2pt;height:6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" adj="-613,25112" fillcolor="#91bce3 [2164]" strokecolor="black [3213]" strokeweight=".5pt">
                <v:fill color2="#7aaddd [2612]" rotate="t" colors="0 #b1cbe9;.5 #a3c1e5;1 #92b9e4" focus="100%" type="gradient">
                  <o:fill v:ext="view" type="gradientUnscaled"/>
                </v:fill>
                <v:textbox>
                  <w:txbxContent>
                    <w:p w:rsidR="00493BEA" w:rsidRPr="00CA5A4E" w:rsidRDefault="00493BEA" w:rsidP="00CA5A4E">
                      <w:pPr>
                        <w:jc w:val="center"/>
                        <w:rPr>
                          <w:rFonts w:ascii="Comic Sans MS" w:hAnsi="Comic Sans MS"/>
                          <w:sz w:val="28"/>
                          <w:szCs w:val="28"/>
                        </w:rPr>
                      </w:pPr>
                      <w:r w:rsidRPr="00CA5A4E">
                        <w:rPr>
                          <w:rFonts w:ascii="Comic Sans MS" w:hAnsi="Comic Sans MS"/>
                          <w:bCs/>
                          <w:sz w:val="28"/>
                          <w:szCs w:val="28"/>
                        </w:rPr>
                        <w:t xml:space="preserve">How will I know how my child </w:t>
                      </w:r>
                      <w:r>
                        <w:rPr>
                          <w:rFonts w:ascii="Comic Sans MS" w:hAnsi="Comic Sans MS"/>
                          <w:bCs/>
                          <w:sz w:val="28"/>
                          <w:szCs w:val="28"/>
                        </w:rPr>
                        <w:t>is doing</w:t>
                      </w:r>
                      <w:r w:rsidRPr="00CA5A4E">
                        <w:rPr>
                          <w:rFonts w:ascii="Comic Sans MS" w:hAnsi="Comic Sans MS"/>
                          <w:bCs/>
                          <w:sz w:val="28"/>
                          <w:szCs w:val="28"/>
                        </w:rPr>
                        <w:t>?</w:t>
                      </w:r>
                    </w:p>
                  </w:txbxContent>
                </v:textbox>
              </v:shape>
            </w:pict>
          </mc:Fallback>
        </mc:AlternateContent>
      </w:r>
      <w:r w:rsidR="006371AD">
        <w:rPr>
          <w:sz w:val="22"/>
          <w:szCs w:val="22"/>
        </w:rPr>
        <w:t xml:space="preserve">attainment through regular parent meetings where </w:t>
      </w:r>
    </w:p>
    <w:p w14:paraId="749E70E8" w14:textId="77777777" w:rsidR="006371AD" w:rsidRDefault="006371AD" w:rsidP="00B43A50">
      <w:pPr>
        <w:pStyle w:val="Default"/>
        <w:rPr>
          <w:sz w:val="22"/>
          <w:szCs w:val="22"/>
        </w:rPr>
      </w:pPr>
      <w:r>
        <w:rPr>
          <w:sz w:val="22"/>
          <w:szCs w:val="22"/>
        </w:rPr>
        <w:t>p</w:t>
      </w:r>
      <w:r w:rsidR="00CA5A4E">
        <w:rPr>
          <w:sz w:val="22"/>
          <w:szCs w:val="22"/>
        </w:rPr>
        <w:t xml:space="preserve">arents are invited to come and speak to their child’s </w:t>
      </w:r>
    </w:p>
    <w:p w14:paraId="7D5E6E56" w14:textId="77777777" w:rsidR="00B43A50" w:rsidRDefault="00CA5A4E" w:rsidP="00B43A50">
      <w:pPr>
        <w:pStyle w:val="Default"/>
        <w:rPr>
          <w:sz w:val="22"/>
          <w:szCs w:val="22"/>
        </w:rPr>
      </w:pPr>
      <w:r>
        <w:rPr>
          <w:sz w:val="22"/>
          <w:szCs w:val="22"/>
        </w:rPr>
        <w:t xml:space="preserve">teacher. </w:t>
      </w:r>
    </w:p>
    <w:p w14:paraId="2ABBD566" w14:textId="77777777" w:rsidR="00B43A50" w:rsidRDefault="00CA5A4E" w:rsidP="00B43A50">
      <w:pPr>
        <w:pStyle w:val="Default"/>
        <w:rPr>
          <w:sz w:val="22"/>
          <w:szCs w:val="22"/>
        </w:rPr>
      </w:pPr>
      <w:r>
        <w:rPr>
          <w:sz w:val="22"/>
          <w:szCs w:val="22"/>
        </w:rPr>
        <w:t xml:space="preserve">Parents of the pupils on the SEND register are invited </w:t>
      </w:r>
    </w:p>
    <w:p w14:paraId="02F68326" w14:textId="77777777" w:rsidR="00B43A50" w:rsidRDefault="00CA5A4E" w:rsidP="00B43A50">
      <w:pPr>
        <w:pStyle w:val="Default"/>
        <w:rPr>
          <w:sz w:val="22"/>
          <w:szCs w:val="22"/>
        </w:rPr>
      </w:pPr>
      <w:r>
        <w:rPr>
          <w:sz w:val="22"/>
          <w:szCs w:val="22"/>
        </w:rPr>
        <w:t>to attend</w:t>
      </w:r>
      <w:r w:rsidR="00B43A50">
        <w:rPr>
          <w:sz w:val="22"/>
          <w:szCs w:val="22"/>
        </w:rPr>
        <w:t xml:space="preserve"> </w:t>
      </w:r>
      <w:r>
        <w:rPr>
          <w:sz w:val="22"/>
          <w:szCs w:val="22"/>
        </w:rPr>
        <w:t xml:space="preserve">a meeting every term to discuss their child’s </w:t>
      </w:r>
    </w:p>
    <w:p w14:paraId="4611FB28" w14:textId="77777777" w:rsidR="000A606F" w:rsidRDefault="00CA5A4E" w:rsidP="00E52C9B">
      <w:pPr>
        <w:pStyle w:val="Default"/>
        <w:rPr>
          <w:sz w:val="22"/>
          <w:szCs w:val="22"/>
        </w:rPr>
      </w:pPr>
      <w:r>
        <w:rPr>
          <w:sz w:val="22"/>
          <w:szCs w:val="22"/>
        </w:rPr>
        <w:t>progress and next steps in their learning.</w:t>
      </w:r>
    </w:p>
    <w:p w14:paraId="3ADD09C5" w14:textId="77777777" w:rsidR="000A606F" w:rsidRDefault="000A606F" w:rsidP="00102E07">
      <w:pPr>
        <w:pStyle w:val="Default"/>
        <w:ind w:left="360"/>
        <w:rPr>
          <w:sz w:val="22"/>
          <w:szCs w:val="22"/>
        </w:rPr>
      </w:pPr>
    </w:p>
    <w:p w14:paraId="4CCCAC0C" w14:textId="77777777" w:rsidR="00842696" w:rsidRDefault="00E76E7F" w:rsidP="00B43A50">
      <w:pPr>
        <w:pStyle w:val="Default"/>
        <w:ind w:left="7797"/>
        <w:rPr>
          <w:sz w:val="22"/>
          <w:szCs w:val="22"/>
        </w:rPr>
      </w:pPr>
      <w:r>
        <w:rPr>
          <w:noProof/>
          <w:sz w:val="22"/>
          <w:szCs w:val="22"/>
          <w:lang w:eastAsia="en-GB"/>
        </w:rPr>
        <mc:AlternateContent>
          <mc:Choice Requires="wps">
            <w:drawing>
              <wp:anchor distT="0" distB="0" distL="114300" distR="114300" simplePos="0" relativeHeight="251674624" behindDoc="1" locked="0" layoutInCell="1" allowOverlap="1" wp14:anchorId="4A5AFD9B" wp14:editId="1FBFF475">
                <wp:simplePos x="0" y="0"/>
                <wp:positionH relativeFrom="margin">
                  <wp:posOffset>4812030</wp:posOffset>
                </wp:positionH>
                <wp:positionV relativeFrom="paragraph">
                  <wp:posOffset>80010</wp:posOffset>
                </wp:positionV>
                <wp:extent cx="4747260" cy="1828800"/>
                <wp:effectExtent l="19050" t="19050" r="15240" b="19050"/>
                <wp:wrapNone/>
                <wp:docPr id="13" name="Rectangle 13"/>
                <wp:cNvGraphicFramePr/>
                <a:graphic xmlns:a="http://schemas.openxmlformats.org/drawingml/2006/main">
                  <a:graphicData uri="http://schemas.microsoft.com/office/word/2010/wordprocessingShape">
                    <wps:wsp>
                      <wps:cNvSpPr/>
                      <wps:spPr>
                        <a:xfrm>
                          <a:off x="0" y="0"/>
                          <a:ext cx="4747260" cy="1828800"/>
                        </a:xfrm>
                        <a:prstGeom prst="rect">
                          <a:avLst/>
                        </a:prstGeom>
                        <a:solidFill>
                          <a:schemeClr val="bg1">
                            <a:lumMod val="95000"/>
                          </a:schemeClr>
                        </a:solidFill>
                        <a:ln w="38100">
                          <a:solidFill>
                            <a:srgbClr val="0070C0"/>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F088BC0" id="Rectangle 13" o:spid="_x0000_s1026" style="position:absolute;margin-left:378.9pt;margin-top:6.3pt;width:373.8pt;height:2in;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" fillcolor="#f2f2f2 [3052]" strokecolor="#0070c0" strokeweight="3pt">
                <w10:wrap anchorx="margin"/>
              </v:rect>
            </w:pict>
          </mc:Fallback>
        </mc:AlternateContent>
      </w:r>
    </w:p>
    <w:p w14:paraId="62F12E43" w14:textId="77777777" w:rsidR="00B43A50" w:rsidRDefault="00B43A50" w:rsidP="00B43A50">
      <w:pPr>
        <w:pStyle w:val="Default"/>
        <w:ind w:left="7797"/>
        <w:rPr>
          <w:sz w:val="22"/>
          <w:szCs w:val="22"/>
        </w:rPr>
      </w:pPr>
      <w:r>
        <w:rPr>
          <w:noProof/>
          <w:sz w:val="22"/>
          <w:szCs w:val="22"/>
          <w:lang w:eastAsia="en-GB"/>
        </w:rPr>
        <mc:AlternateContent>
          <mc:Choice Requires="wps">
            <w:drawing>
              <wp:anchor distT="0" distB="0" distL="114300" distR="114300" simplePos="0" relativeHeight="251673600" behindDoc="0" locked="0" layoutInCell="1" allowOverlap="1" wp14:anchorId="2211FB7B" wp14:editId="26E96265">
                <wp:simplePos x="0" y="0"/>
                <wp:positionH relativeFrom="margin">
                  <wp:posOffset>-201930</wp:posOffset>
                </wp:positionH>
                <wp:positionV relativeFrom="paragraph">
                  <wp:posOffset>551815</wp:posOffset>
                </wp:positionV>
                <wp:extent cx="4511040" cy="807720"/>
                <wp:effectExtent l="0" t="0" r="461010" b="11430"/>
                <wp:wrapNone/>
                <wp:docPr id="12" name="Rounded Rectangular Callout 12"/>
                <wp:cNvGraphicFramePr/>
                <a:graphic xmlns:a="http://schemas.openxmlformats.org/drawingml/2006/main">
                  <a:graphicData uri="http://schemas.microsoft.com/office/word/2010/wordprocessingShape">
                    <wps:wsp>
                      <wps:cNvSpPr/>
                      <wps:spPr>
                        <a:xfrm>
                          <a:off x="0" y="0"/>
                          <a:ext cx="4511040" cy="807720"/>
                        </a:xfrm>
                        <a:prstGeom prst="wedgeRoundRectCallout">
                          <a:avLst>
                            <a:gd name="adj1" fmla="val 59217"/>
                            <a:gd name="adj2" fmla="val -5424"/>
                            <a:gd name="adj3" fmla="val 16667"/>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01D54" w14:textId="77777777" w:rsidR="00493BEA" w:rsidRPr="00012345" w:rsidRDefault="00493BEA" w:rsidP="00012345">
                            <w:pPr>
                              <w:jc w:val="center"/>
                              <w:rPr>
                                <w:rFonts w:ascii="Comic Sans MS" w:hAnsi="Comic Sans MS"/>
                                <w:color w:val="000000" w:themeColor="text1"/>
                                <w:sz w:val="28"/>
                                <w:szCs w:val="28"/>
                              </w:rPr>
                            </w:pPr>
                            <w:r w:rsidRPr="00012345">
                              <w:rPr>
                                <w:rFonts w:ascii="Comic Sans MS" w:hAnsi="Comic Sans MS"/>
                                <w:bCs/>
                                <w:color w:val="000000" w:themeColor="text1"/>
                                <w:sz w:val="28"/>
                                <w:szCs w:val="28"/>
                              </w:rPr>
                              <w:t>How will you help me to support my child’s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12" o:spid="_x0000_s1036" type="#_x0000_t62" style="position:absolute;left:0;text-align:left;margin-left:-15.9pt;margin-top:43.45pt;width:355.2pt;height:63.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" adj="23591,9628" fillcolor="#9cc2e5 [1940]" strokecolor="black [3213]" strokeweight="1pt">
                <v:textbox>
                  <w:txbxContent>
                    <w:p w:rsidR="00493BEA" w:rsidRPr="00012345" w:rsidRDefault="00493BEA" w:rsidP="00012345">
                      <w:pPr>
                        <w:jc w:val="center"/>
                        <w:rPr>
                          <w:rFonts w:ascii="Comic Sans MS" w:hAnsi="Comic Sans MS"/>
                          <w:color w:val="000000" w:themeColor="text1"/>
                          <w:sz w:val="28"/>
                          <w:szCs w:val="28"/>
                        </w:rPr>
                      </w:pPr>
                      <w:r w:rsidRPr="00012345">
                        <w:rPr>
                          <w:rFonts w:ascii="Comic Sans MS" w:hAnsi="Comic Sans MS"/>
                          <w:bCs/>
                          <w:color w:val="000000" w:themeColor="text1"/>
                          <w:sz w:val="28"/>
                          <w:szCs w:val="28"/>
                        </w:rPr>
                        <w:t>How will you help me to support my child’s learning?</w:t>
                      </w:r>
                    </w:p>
                  </w:txbxContent>
                </v:textbox>
                <w10:wrap anchorx="margin"/>
              </v:shape>
            </w:pict>
          </mc:Fallback>
        </mc:AlternateContent>
      </w:r>
      <w:r w:rsidR="000A606F">
        <w:rPr>
          <w:sz w:val="22"/>
          <w:szCs w:val="22"/>
        </w:rPr>
        <w:t xml:space="preserve">At parent meetings the teachers will inform you of how you can support </w:t>
      </w:r>
      <w:r w:rsidR="00012345">
        <w:rPr>
          <w:sz w:val="22"/>
          <w:szCs w:val="22"/>
        </w:rPr>
        <w:t>your child further at home. We</w:t>
      </w:r>
      <w:r w:rsidR="000A606F">
        <w:rPr>
          <w:sz w:val="22"/>
          <w:szCs w:val="22"/>
        </w:rPr>
        <w:t xml:space="preserve"> will set small achievable targets that will help your child to progress further according </w:t>
      </w:r>
    </w:p>
    <w:p w14:paraId="59889B60" w14:textId="77777777" w:rsidR="00012345" w:rsidRDefault="000A606F" w:rsidP="00B43A50">
      <w:pPr>
        <w:pStyle w:val="Default"/>
        <w:ind w:left="7797"/>
        <w:rPr>
          <w:sz w:val="22"/>
          <w:szCs w:val="22"/>
        </w:rPr>
      </w:pPr>
      <w:r>
        <w:rPr>
          <w:sz w:val="22"/>
          <w:szCs w:val="22"/>
        </w:rPr>
        <w:t xml:space="preserve">to their individual needs. </w:t>
      </w:r>
    </w:p>
    <w:p w14:paraId="68BDA650" w14:textId="77777777" w:rsidR="00012345" w:rsidRDefault="00012345" w:rsidP="00B43A50">
      <w:pPr>
        <w:pStyle w:val="Default"/>
        <w:ind w:left="7797"/>
        <w:rPr>
          <w:sz w:val="22"/>
          <w:szCs w:val="22"/>
        </w:rPr>
      </w:pPr>
    </w:p>
    <w:p w14:paraId="4EA22F3E" w14:textId="77777777" w:rsidR="000A606F" w:rsidRDefault="000A606F" w:rsidP="00B43A50">
      <w:pPr>
        <w:pStyle w:val="Default"/>
        <w:ind w:left="7797"/>
        <w:rPr>
          <w:sz w:val="22"/>
          <w:szCs w:val="22"/>
        </w:rPr>
      </w:pPr>
      <w:r>
        <w:rPr>
          <w:sz w:val="22"/>
          <w:szCs w:val="22"/>
        </w:rPr>
        <w:t>Some pupils may also have support from outside agencies, such as speech and language therapists. Thes</w:t>
      </w:r>
      <w:r w:rsidR="00B43A50">
        <w:rPr>
          <w:sz w:val="22"/>
          <w:szCs w:val="22"/>
        </w:rPr>
        <w:t xml:space="preserve">e professionals may also arrange </w:t>
      </w:r>
      <w:r>
        <w:rPr>
          <w:sz w:val="22"/>
          <w:szCs w:val="22"/>
        </w:rPr>
        <w:t xml:space="preserve">meetings to give advice on how best to </w:t>
      </w:r>
      <w:r w:rsidR="00BA5714">
        <w:rPr>
          <w:sz w:val="22"/>
          <w:szCs w:val="22"/>
        </w:rPr>
        <w:t>supp</w:t>
      </w:r>
      <w:r>
        <w:rPr>
          <w:sz w:val="22"/>
          <w:szCs w:val="22"/>
        </w:rPr>
        <w:t>ort your child.</w:t>
      </w:r>
    </w:p>
    <w:p w14:paraId="3EFB31BE" w14:textId="77777777" w:rsidR="00BA5714" w:rsidRDefault="00BA5714" w:rsidP="00B43A50">
      <w:pPr>
        <w:pStyle w:val="Default"/>
        <w:ind w:left="7797"/>
        <w:rPr>
          <w:sz w:val="22"/>
          <w:szCs w:val="22"/>
        </w:rPr>
      </w:pPr>
    </w:p>
    <w:p w14:paraId="45B02628" w14:textId="77777777" w:rsidR="003B0B13" w:rsidRDefault="003B0B13" w:rsidP="00012345">
      <w:pPr>
        <w:pStyle w:val="Default"/>
        <w:rPr>
          <w:sz w:val="22"/>
          <w:szCs w:val="22"/>
        </w:rPr>
      </w:pPr>
    </w:p>
    <w:p w14:paraId="11B4A819" w14:textId="77777777" w:rsidR="003B0B13" w:rsidRDefault="003B0B13" w:rsidP="00012345">
      <w:pPr>
        <w:pStyle w:val="Default"/>
        <w:rPr>
          <w:sz w:val="22"/>
          <w:szCs w:val="22"/>
        </w:rPr>
      </w:pPr>
    </w:p>
    <w:p w14:paraId="5AA17935" w14:textId="77777777" w:rsidR="003B0B13" w:rsidRDefault="003B0B13" w:rsidP="00012345">
      <w:pPr>
        <w:pStyle w:val="Default"/>
        <w:rPr>
          <w:sz w:val="22"/>
          <w:szCs w:val="22"/>
        </w:rPr>
      </w:pPr>
    </w:p>
    <w:p w14:paraId="7FB3D3F2" w14:textId="77777777" w:rsidR="003B0B13" w:rsidRDefault="003B0B13" w:rsidP="00012345">
      <w:pPr>
        <w:pStyle w:val="Default"/>
        <w:rPr>
          <w:sz w:val="22"/>
          <w:szCs w:val="22"/>
        </w:rPr>
      </w:pPr>
    </w:p>
    <w:p w14:paraId="30D6E81F" w14:textId="77777777" w:rsidR="00BA5714" w:rsidRDefault="00801337" w:rsidP="00012345">
      <w:pPr>
        <w:pStyle w:val="Default"/>
        <w:rPr>
          <w:sz w:val="22"/>
          <w:szCs w:val="22"/>
        </w:rPr>
      </w:pPr>
      <w:r>
        <w:rPr>
          <w:noProof/>
          <w:sz w:val="22"/>
          <w:szCs w:val="22"/>
          <w:lang w:eastAsia="en-GB"/>
        </w:rPr>
        <mc:AlternateContent>
          <mc:Choice Requires="wps">
            <w:drawing>
              <wp:anchor distT="0" distB="0" distL="114300" distR="114300" simplePos="0" relativeHeight="251677696" behindDoc="0" locked="0" layoutInCell="1" allowOverlap="1" wp14:anchorId="627085D2" wp14:editId="11CAADEC">
                <wp:simplePos x="0" y="0"/>
                <wp:positionH relativeFrom="margin">
                  <wp:posOffset>4850130</wp:posOffset>
                </wp:positionH>
                <wp:positionV relativeFrom="paragraph">
                  <wp:posOffset>-281940</wp:posOffset>
                </wp:positionV>
                <wp:extent cx="4625340" cy="944880"/>
                <wp:effectExtent l="0" t="0" r="22860" b="502920"/>
                <wp:wrapNone/>
                <wp:docPr id="16" name="Rounded Rectangular Callout 16"/>
                <wp:cNvGraphicFramePr/>
                <a:graphic xmlns:a="http://schemas.openxmlformats.org/drawingml/2006/main">
                  <a:graphicData uri="http://schemas.microsoft.com/office/word/2010/wordprocessingShape">
                    <wps:wsp>
                      <wps:cNvSpPr/>
                      <wps:spPr>
                        <a:xfrm>
                          <a:off x="0" y="0"/>
                          <a:ext cx="4625340" cy="944880"/>
                        </a:xfrm>
                        <a:prstGeom prst="wedgeRoundRectCallout">
                          <a:avLst>
                            <a:gd name="adj1" fmla="val 8766"/>
                            <a:gd name="adj2" fmla="val 99353"/>
                            <a:gd name="adj3" fmla="val 16667"/>
                          </a:avLst>
                        </a:prstGeom>
                        <a:solidFill>
                          <a:schemeClr val="accent1">
                            <a:lumMod val="60000"/>
                            <a:lumOff val="40000"/>
                          </a:schemeClr>
                        </a:solidFill>
                      </wps:spPr>
                      <wps:style>
                        <a:lnRef idx="1">
                          <a:schemeClr val="dk1"/>
                        </a:lnRef>
                        <a:fillRef idx="2">
                          <a:schemeClr val="dk1"/>
                        </a:fillRef>
                        <a:effectRef idx="1">
                          <a:schemeClr val="dk1"/>
                        </a:effectRef>
                        <a:fontRef idx="minor">
                          <a:schemeClr val="dk1"/>
                        </a:fontRef>
                      </wps:style>
                      <wps:txbx>
                        <w:txbxContent>
                          <w:p w14:paraId="54F0CFCF" w14:textId="77777777" w:rsidR="00493BEA" w:rsidRPr="00801337" w:rsidRDefault="00493BEA" w:rsidP="00801337">
                            <w:pPr>
                              <w:jc w:val="center"/>
                              <w:rPr>
                                <w:rFonts w:ascii="Comic Sans MS" w:hAnsi="Comic Sans MS"/>
                                <w:sz w:val="28"/>
                                <w:szCs w:val="28"/>
                              </w:rPr>
                            </w:pPr>
                            <w:r w:rsidRPr="00801337">
                              <w:rPr>
                                <w:rFonts w:ascii="Comic Sans MS" w:hAnsi="Comic Sans MS"/>
                                <w:bCs/>
                                <w:sz w:val="28"/>
                                <w:szCs w:val="28"/>
                              </w:rPr>
                              <w:t>How are the school’s resources allocated and matched to pupil’s Special Educational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16" o:spid="_x0000_s1037" type="#_x0000_t62" style="position:absolute;margin-left:381.9pt;margin-top:-22.2pt;width:364.2pt;height:7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" adj="12693,32260" fillcolor="#9cc2e5 [1940]" strokecolor="black [3200]" strokeweight=".5pt">
                <v:textbox>
                  <w:txbxContent>
                    <w:p w:rsidR="00493BEA" w:rsidRPr="00801337" w:rsidRDefault="00493BEA" w:rsidP="00801337">
                      <w:pPr>
                        <w:jc w:val="center"/>
                        <w:rPr>
                          <w:rFonts w:ascii="Comic Sans MS" w:hAnsi="Comic Sans MS"/>
                          <w:sz w:val="28"/>
                          <w:szCs w:val="28"/>
                        </w:rPr>
                      </w:pPr>
                      <w:r w:rsidRPr="00801337">
                        <w:rPr>
                          <w:rFonts w:ascii="Comic Sans MS" w:hAnsi="Comic Sans MS"/>
                          <w:bCs/>
                          <w:sz w:val="28"/>
                          <w:szCs w:val="28"/>
                        </w:rPr>
                        <w:t>How are the school’s resources allocated and matched to pupil’s Special Educational Needs?</w:t>
                      </w:r>
                    </w:p>
                  </w:txbxContent>
                </v:textbox>
                <w10:wrap anchorx="margin"/>
              </v:shape>
            </w:pict>
          </mc:Fallback>
        </mc:AlternateContent>
      </w:r>
    </w:p>
    <w:p w14:paraId="3F93B4D2" w14:textId="77777777" w:rsidR="00BA5714" w:rsidRPr="00BA5714" w:rsidRDefault="00BA5714" w:rsidP="00BA5714">
      <w:pPr>
        <w:autoSpaceDE w:val="0"/>
        <w:autoSpaceDN w:val="0"/>
        <w:adjustRightInd w:val="0"/>
        <w:spacing w:after="0" w:line="240" w:lineRule="auto"/>
        <w:rPr>
          <w:rFonts w:ascii="Comic Sans MS" w:hAnsi="Comic Sans MS" w:cs="Comic Sans MS"/>
          <w:color w:val="000000"/>
          <w:sz w:val="24"/>
          <w:szCs w:val="24"/>
        </w:rPr>
      </w:pPr>
    </w:p>
    <w:p w14:paraId="208CA1AD" w14:textId="77777777" w:rsidR="00BA5714" w:rsidRDefault="00BA5714" w:rsidP="00BA5714">
      <w:pPr>
        <w:autoSpaceDE w:val="0"/>
        <w:autoSpaceDN w:val="0"/>
        <w:adjustRightInd w:val="0"/>
        <w:spacing w:after="39" w:line="240" w:lineRule="auto"/>
        <w:rPr>
          <w:rFonts w:ascii="Comic Sans MS" w:hAnsi="Comic Sans MS" w:cs="Comic Sans MS"/>
          <w:color w:val="000000"/>
        </w:rPr>
      </w:pPr>
    </w:p>
    <w:p w14:paraId="4E2324F7" w14:textId="77777777" w:rsidR="001F0CB6" w:rsidRDefault="001F0CB6" w:rsidP="00BA5714">
      <w:pPr>
        <w:autoSpaceDE w:val="0"/>
        <w:autoSpaceDN w:val="0"/>
        <w:adjustRightInd w:val="0"/>
        <w:spacing w:after="39" w:line="240" w:lineRule="auto"/>
        <w:rPr>
          <w:rFonts w:ascii="Comic Sans MS" w:hAnsi="Comic Sans MS" w:cs="Comic Sans MS"/>
          <w:color w:val="000000"/>
        </w:rPr>
      </w:pPr>
    </w:p>
    <w:p w14:paraId="354DFDA2" w14:textId="77777777" w:rsidR="00BA5714" w:rsidRDefault="00BA5714" w:rsidP="00BA5714">
      <w:pPr>
        <w:autoSpaceDE w:val="0"/>
        <w:autoSpaceDN w:val="0"/>
        <w:adjustRightInd w:val="0"/>
        <w:spacing w:after="39" w:line="240" w:lineRule="auto"/>
        <w:rPr>
          <w:rFonts w:ascii="Comic Sans MS" w:hAnsi="Comic Sans MS" w:cs="Comic Sans MS"/>
          <w:color w:val="000000"/>
        </w:rPr>
      </w:pPr>
    </w:p>
    <w:p w14:paraId="0C080AE5" w14:textId="77777777" w:rsidR="00BA5714" w:rsidRDefault="00801337" w:rsidP="00BA5714">
      <w:pPr>
        <w:autoSpaceDE w:val="0"/>
        <w:autoSpaceDN w:val="0"/>
        <w:adjustRightInd w:val="0"/>
        <w:spacing w:after="39" w:line="240" w:lineRule="auto"/>
        <w:rPr>
          <w:rFonts w:ascii="Comic Sans MS" w:hAnsi="Comic Sans MS" w:cs="Comic Sans MS"/>
          <w:color w:val="000000"/>
        </w:rPr>
      </w:pPr>
      <w:r>
        <w:rPr>
          <w:rFonts w:ascii="Comic Sans MS" w:hAnsi="Comic Sans MS" w:cs="Comic Sans MS"/>
          <w:noProof/>
          <w:color w:val="000000"/>
          <w:lang w:eastAsia="en-GB"/>
        </w:rPr>
        <mc:AlternateContent>
          <mc:Choice Requires="wps">
            <w:drawing>
              <wp:anchor distT="0" distB="0" distL="114300" distR="114300" simplePos="0" relativeHeight="251678720" behindDoc="1" locked="0" layoutInCell="1" allowOverlap="1" wp14:anchorId="277EE80A" wp14:editId="4A988F0A">
                <wp:simplePos x="0" y="0"/>
                <wp:positionH relativeFrom="column">
                  <wp:posOffset>-95250</wp:posOffset>
                </wp:positionH>
                <wp:positionV relativeFrom="paragraph">
                  <wp:posOffset>168910</wp:posOffset>
                </wp:positionV>
                <wp:extent cx="9624060" cy="1905000"/>
                <wp:effectExtent l="19050" t="19050" r="15240" b="19050"/>
                <wp:wrapNone/>
                <wp:docPr id="17" name="Rectangle 17"/>
                <wp:cNvGraphicFramePr/>
                <a:graphic xmlns:a="http://schemas.openxmlformats.org/drawingml/2006/main">
                  <a:graphicData uri="http://schemas.microsoft.com/office/word/2010/wordprocessingShape">
                    <wps:wsp>
                      <wps:cNvSpPr/>
                      <wps:spPr>
                        <a:xfrm>
                          <a:off x="0" y="0"/>
                          <a:ext cx="9624060" cy="1905000"/>
                        </a:xfrm>
                        <a:prstGeom prst="rect">
                          <a:avLst/>
                        </a:prstGeom>
                        <a:solidFill>
                          <a:schemeClr val="bg1">
                            <a:lumMod val="85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3C55991" id="Rectangle 17" o:spid="_x0000_s1026" style="position:absolute;margin-left:-7.5pt;margin-top:13.3pt;width:757.8pt;height:150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" fillcolor="#d8d8d8 [2732]" strokecolor="#1f4d78 [1604]" strokeweight="3pt"/>
            </w:pict>
          </mc:Fallback>
        </mc:AlternateContent>
      </w:r>
    </w:p>
    <w:p w14:paraId="2B969AE8" w14:textId="77777777" w:rsidR="00801337" w:rsidRDefault="00BA5714" w:rsidP="00801337">
      <w:pPr>
        <w:autoSpaceDE w:val="0"/>
        <w:autoSpaceDN w:val="0"/>
        <w:adjustRightInd w:val="0"/>
        <w:spacing w:after="39" w:line="240" w:lineRule="auto"/>
        <w:rPr>
          <w:rFonts w:ascii="Comic Sans MS" w:hAnsi="Comic Sans MS" w:cs="Comic Sans MS"/>
          <w:color w:val="000000"/>
        </w:rPr>
      </w:pPr>
      <w:r w:rsidRPr="00BA5714">
        <w:rPr>
          <w:rFonts w:ascii="Comic Sans MS" w:hAnsi="Comic Sans MS" w:cs="Comic Sans MS"/>
          <w:color w:val="000000"/>
        </w:rPr>
        <w:t xml:space="preserve">The SEND budget is allocated each financial year. The money is used to provide additional support or resources dependant on an individual’s needs. </w:t>
      </w:r>
    </w:p>
    <w:p w14:paraId="4BC17419" w14:textId="77777777" w:rsidR="00BA5714" w:rsidRPr="00801337" w:rsidRDefault="00BA5714" w:rsidP="00801337">
      <w:pPr>
        <w:pStyle w:val="ListParagraph"/>
        <w:numPr>
          <w:ilvl w:val="0"/>
          <w:numId w:val="12"/>
        </w:numPr>
        <w:autoSpaceDE w:val="0"/>
        <w:autoSpaceDN w:val="0"/>
        <w:adjustRightInd w:val="0"/>
        <w:spacing w:after="39" w:line="240" w:lineRule="auto"/>
        <w:ind w:left="851" w:hanging="284"/>
        <w:rPr>
          <w:rFonts w:ascii="Comic Sans MS" w:hAnsi="Comic Sans MS" w:cs="Comic Sans MS"/>
          <w:color w:val="000000"/>
        </w:rPr>
      </w:pPr>
      <w:r w:rsidRPr="00801337">
        <w:rPr>
          <w:rFonts w:ascii="Comic Sans MS" w:hAnsi="Comic Sans MS" w:cs="Comic Sans MS"/>
          <w:color w:val="000000"/>
        </w:rPr>
        <w:t xml:space="preserve">Additional provision may be allocated after discussion with the class teacher at pupil progress meetings or if a concern has been raised by them at another time during the year. </w:t>
      </w:r>
    </w:p>
    <w:p w14:paraId="578FB74D" w14:textId="77777777" w:rsidR="00BA5714" w:rsidRPr="00801337" w:rsidRDefault="00801337" w:rsidP="00801337">
      <w:pPr>
        <w:pStyle w:val="ListParagraph"/>
        <w:numPr>
          <w:ilvl w:val="0"/>
          <w:numId w:val="12"/>
        </w:numPr>
        <w:autoSpaceDE w:val="0"/>
        <w:autoSpaceDN w:val="0"/>
        <w:adjustRightInd w:val="0"/>
        <w:spacing w:after="39" w:line="240" w:lineRule="auto"/>
        <w:ind w:left="851" w:hanging="284"/>
        <w:rPr>
          <w:rFonts w:ascii="Comic Sans MS" w:hAnsi="Comic Sans MS" w:cs="Comic Sans MS"/>
          <w:color w:val="000000"/>
        </w:rPr>
      </w:pPr>
      <w:r w:rsidRPr="00801337">
        <w:rPr>
          <w:rFonts w:ascii="Comic Sans MS" w:hAnsi="Comic Sans MS" w:cs="Comic Sans MS"/>
          <w:color w:val="000000"/>
        </w:rPr>
        <w:t>F</w:t>
      </w:r>
      <w:r w:rsidR="00BA5714" w:rsidRPr="00801337">
        <w:rPr>
          <w:rFonts w:ascii="Comic Sans MS" w:hAnsi="Comic Sans MS" w:cs="Comic Sans MS"/>
          <w:color w:val="000000"/>
        </w:rPr>
        <w:t>urther support or resources may be allocated to your child following assessments by school staff or outside agencies (e.g.</w:t>
      </w:r>
      <w:r w:rsidR="00A13DB7">
        <w:rPr>
          <w:rFonts w:ascii="Comic Sans MS" w:hAnsi="Comic Sans MS" w:cs="Comic Sans MS"/>
          <w:color w:val="000000"/>
        </w:rPr>
        <w:t xml:space="preserve"> CAMHS</w:t>
      </w:r>
      <w:r w:rsidR="00BA5714" w:rsidRPr="00801337">
        <w:rPr>
          <w:rFonts w:ascii="Comic Sans MS" w:hAnsi="Comic Sans MS" w:cs="Comic Sans MS"/>
          <w:color w:val="000000"/>
        </w:rPr>
        <w:t xml:space="preserve">). </w:t>
      </w:r>
    </w:p>
    <w:p w14:paraId="3F77E51B" w14:textId="77777777" w:rsidR="00D30A0C" w:rsidRPr="00D30A0C" w:rsidRDefault="00BA5714" w:rsidP="00D30A0C">
      <w:pPr>
        <w:pStyle w:val="ListParagraph"/>
        <w:numPr>
          <w:ilvl w:val="0"/>
          <w:numId w:val="12"/>
        </w:numPr>
        <w:autoSpaceDE w:val="0"/>
        <w:autoSpaceDN w:val="0"/>
        <w:adjustRightInd w:val="0"/>
        <w:spacing w:after="0" w:line="240" w:lineRule="auto"/>
        <w:ind w:left="851" w:hanging="284"/>
        <w:rPr>
          <w:rFonts w:ascii="Comic Sans MS" w:hAnsi="Comic Sans MS" w:cs="Comic Sans MS"/>
          <w:color w:val="000000"/>
        </w:rPr>
      </w:pPr>
      <w:r w:rsidRPr="00801337">
        <w:rPr>
          <w:rFonts w:ascii="Comic Sans MS" w:hAnsi="Comic Sans MS" w:cs="Comic Sans MS"/>
          <w:color w:val="000000"/>
        </w:rPr>
        <w:t xml:space="preserve">Some children may have an Education, Health </w:t>
      </w:r>
      <w:r w:rsidR="00A13DB7">
        <w:rPr>
          <w:rFonts w:ascii="Comic Sans MS" w:hAnsi="Comic Sans MS" w:cs="Comic Sans MS"/>
          <w:color w:val="000000"/>
        </w:rPr>
        <w:t>and Care Plan in which North Lincolnshire</w:t>
      </w:r>
      <w:r w:rsidRPr="00801337">
        <w:rPr>
          <w:rFonts w:ascii="Comic Sans MS" w:hAnsi="Comic Sans MS" w:cs="Comic Sans MS"/>
          <w:color w:val="000000"/>
        </w:rPr>
        <w:t xml:space="preserve"> Local Authority commits additional funding to that child. In such a case, this additional funding is used to support the individual who attracts that funding. </w:t>
      </w:r>
    </w:p>
    <w:p w14:paraId="759D185E" w14:textId="77777777" w:rsidR="00A13DB7" w:rsidRPr="00801337" w:rsidRDefault="00A13DB7" w:rsidP="00A13DB7">
      <w:pPr>
        <w:pStyle w:val="ListParagraph"/>
        <w:numPr>
          <w:ilvl w:val="0"/>
          <w:numId w:val="12"/>
        </w:numPr>
        <w:autoSpaceDE w:val="0"/>
        <w:autoSpaceDN w:val="0"/>
        <w:adjustRightInd w:val="0"/>
        <w:spacing w:after="0" w:line="240" w:lineRule="auto"/>
        <w:ind w:left="851" w:hanging="284"/>
        <w:rPr>
          <w:rFonts w:ascii="Comic Sans MS" w:hAnsi="Comic Sans MS" w:cs="Comic Sans MS"/>
          <w:color w:val="000000"/>
        </w:rPr>
      </w:pPr>
      <w:r>
        <w:rPr>
          <w:rFonts w:ascii="Comic Sans MS" w:hAnsi="Comic Sans MS" w:cs="Comic Sans MS"/>
          <w:color w:val="000000"/>
        </w:rPr>
        <w:t>Funding may be used to buy in additional specialist support (e.g. Speech Therapy)</w:t>
      </w:r>
    </w:p>
    <w:p w14:paraId="26BCCD01" w14:textId="77777777" w:rsidR="00BA5714" w:rsidRDefault="00BA5714" w:rsidP="00012345">
      <w:pPr>
        <w:pStyle w:val="Default"/>
        <w:rPr>
          <w:sz w:val="22"/>
          <w:szCs w:val="22"/>
        </w:rPr>
      </w:pPr>
    </w:p>
    <w:p w14:paraId="341166C5" w14:textId="77777777" w:rsidR="00BA5714" w:rsidRDefault="00BA5714" w:rsidP="00012345">
      <w:pPr>
        <w:pStyle w:val="Default"/>
        <w:rPr>
          <w:sz w:val="22"/>
          <w:szCs w:val="22"/>
        </w:rPr>
      </w:pPr>
    </w:p>
    <w:p w14:paraId="1AA07161" w14:textId="77777777" w:rsidR="00B80EFD" w:rsidRDefault="00B80EFD" w:rsidP="00B80EFD">
      <w:pPr>
        <w:pStyle w:val="Default"/>
        <w:ind w:left="4253"/>
        <w:rPr>
          <w:sz w:val="22"/>
          <w:szCs w:val="22"/>
        </w:rPr>
      </w:pPr>
    </w:p>
    <w:p w14:paraId="182A599A" w14:textId="77777777" w:rsidR="00B80EFD" w:rsidRDefault="0084459B" w:rsidP="00B80EFD">
      <w:pPr>
        <w:pStyle w:val="Default"/>
        <w:ind w:left="4253"/>
        <w:rPr>
          <w:sz w:val="22"/>
          <w:szCs w:val="22"/>
        </w:rPr>
      </w:pPr>
      <w:r>
        <w:rPr>
          <w:noProof/>
          <w:sz w:val="22"/>
          <w:szCs w:val="22"/>
          <w:lang w:eastAsia="en-GB"/>
        </w:rPr>
        <mc:AlternateContent>
          <mc:Choice Requires="wps">
            <w:drawing>
              <wp:anchor distT="0" distB="0" distL="114300" distR="114300" simplePos="0" relativeHeight="251680768" behindDoc="0" locked="0" layoutInCell="1" allowOverlap="1" wp14:anchorId="59B45071" wp14:editId="757EE8C6">
                <wp:simplePos x="0" y="0"/>
                <wp:positionH relativeFrom="column">
                  <wp:posOffset>-148590</wp:posOffset>
                </wp:positionH>
                <wp:positionV relativeFrom="paragraph">
                  <wp:posOffset>53975</wp:posOffset>
                </wp:positionV>
                <wp:extent cx="2758440" cy="1242060"/>
                <wp:effectExtent l="0" t="0" r="308610" b="15240"/>
                <wp:wrapNone/>
                <wp:docPr id="19" name="Rounded Rectangular Callout 19"/>
                <wp:cNvGraphicFramePr/>
                <a:graphic xmlns:a="http://schemas.openxmlformats.org/drawingml/2006/main">
                  <a:graphicData uri="http://schemas.microsoft.com/office/word/2010/wordprocessingShape">
                    <wps:wsp>
                      <wps:cNvSpPr/>
                      <wps:spPr>
                        <a:xfrm>
                          <a:off x="0" y="0"/>
                          <a:ext cx="2758440" cy="1242060"/>
                        </a:xfrm>
                        <a:prstGeom prst="wedgeRoundRectCallout">
                          <a:avLst>
                            <a:gd name="adj1" fmla="val 59830"/>
                            <a:gd name="adj2" fmla="val -1545"/>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478D8" w14:textId="77777777" w:rsidR="00493BEA" w:rsidRPr="00B80EFD" w:rsidRDefault="00493BEA" w:rsidP="00B80EFD">
                            <w:pPr>
                              <w:jc w:val="center"/>
                              <w:rPr>
                                <w:rFonts w:ascii="Comic Sans MS" w:hAnsi="Comic Sans MS"/>
                                <w:color w:val="000000" w:themeColor="text1"/>
                                <w:sz w:val="28"/>
                                <w:szCs w:val="28"/>
                              </w:rPr>
                            </w:pPr>
                            <w:r w:rsidRPr="00B80EFD">
                              <w:rPr>
                                <w:rFonts w:ascii="Comic Sans MS" w:hAnsi="Comic Sans MS"/>
                                <w:bCs/>
                                <w:color w:val="000000" w:themeColor="text1"/>
                                <w:sz w:val="28"/>
                                <w:szCs w:val="28"/>
                              </w:rPr>
                              <w:t>What training have the staff supporting children with SEN</w:t>
                            </w:r>
                            <w:r>
                              <w:rPr>
                                <w:rFonts w:ascii="Comic Sans MS" w:hAnsi="Comic Sans MS"/>
                                <w:bCs/>
                                <w:color w:val="000000" w:themeColor="text1"/>
                                <w:sz w:val="28"/>
                                <w:szCs w:val="28"/>
                              </w:rPr>
                              <w:t>D</w:t>
                            </w:r>
                            <w:r w:rsidRPr="00B80EFD">
                              <w:rPr>
                                <w:rFonts w:ascii="Comic Sans MS" w:hAnsi="Comic Sans MS"/>
                                <w:bCs/>
                                <w:color w:val="000000" w:themeColor="text1"/>
                                <w:sz w:val="28"/>
                                <w:szCs w:val="28"/>
                              </w:rPr>
                              <w:t xml:space="preserve"> had?</w:t>
                            </w:r>
                          </w:p>
                          <w:p w14:paraId="400CF4A6" w14:textId="77777777" w:rsidR="00493BEA" w:rsidRDefault="00493B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19" o:spid="_x0000_s1038" type="#_x0000_t62" style="position:absolute;left:0;text-align:left;margin-left:-11.7pt;margin-top:4.25pt;width:217.2pt;height:97.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" adj="23723,10466" fillcolor="#9cc2e5 [1940]" strokecolor="#1f4d78 [1604]" strokeweight="1pt">
                <v:textbox>
                  <w:txbxContent>
                    <w:p w:rsidR="00493BEA" w:rsidRPr="00B80EFD" w:rsidRDefault="00493BEA" w:rsidP="00B80EFD">
                      <w:pPr>
                        <w:jc w:val="center"/>
                        <w:rPr>
                          <w:rFonts w:ascii="Comic Sans MS" w:hAnsi="Comic Sans MS"/>
                          <w:color w:val="000000" w:themeColor="text1"/>
                          <w:sz w:val="28"/>
                          <w:szCs w:val="28"/>
                        </w:rPr>
                      </w:pPr>
                      <w:r w:rsidRPr="00B80EFD">
                        <w:rPr>
                          <w:rFonts w:ascii="Comic Sans MS" w:hAnsi="Comic Sans MS"/>
                          <w:bCs/>
                          <w:color w:val="000000" w:themeColor="text1"/>
                          <w:sz w:val="28"/>
                          <w:szCs w:val="28"/>
                        </w:rPr>
                        <w:t>What training have the staff supporting children with SEN</w:t>
                      </w:r>
                      <w:r>
                        <w:rPr>
                          <w:rFonts w:ascii="Comic Sans MS" w:hAnsi="Comic Sans MS"/>
                          <w:bCs/>
                          <w:color w:val="000000" w:themeColor="text1"/>
                          <w:sz w:val="28"/>
                          <w:szCs w:val="28"/>
                        </w:rPr>
                        <w:t>D</w:t>
                      </w:r>
                      <w:r w:rsidRPr="00B80EFD">
                        <w:rPr>
                          <w:rFonts w:ascii="Comic Sans MS" w:hAnsi="Comic Sans MS"/>
                          <w:bCs/>
                          <w:color w:val="000000" w:themeColor="text1"/>
                          <w:sz w:val="28"/>
                          <w:szCs w:val="28"/>
                        </w:rPr>
                        <w:t xml:space="preserve"> had?</w:t>
                      </w:r>
                    </w:p>
                    <w:p w:rsidR="00493BEA" w:rsidRDefault="00493BEA"/>
                  </w:txbxContent>
                </v:textbox>
              </v:shape>
            </w:pict>
          </mc:Fallback>
        </mc:AlternateContent>
      </w:r>
      <w:r w:rsidR="005452AB">
        <w:rPr>
          <w:noProof/>
          <w:sz w:val="22"/>
          <w:szCs w:val="22"/>
          <w:lang w:eastAsia="en-GB"/>
        </w:rPr>
        <mc:AlternateContent>
          <mc:Choice Requires="wps">
            <w:drawing>
              <wp:anchor distT="0" distB="0" distL="114300" distR="114300" simplePos="0" relativeHeight="251679744" behindDoc="1" locked="0" layoutInCell="1" allowOverlap="1" wp14:anchorId="20B4D916" wp14:editId="54F8DCDC">
                <wp:simplePos x="0" y="0"/>
                <wp:positionH relativeFrom="column">
                  <wp:posOffset>2952750</wp:posOffset>
                </wp:positionH>
                <wp:positionV relativeFrom="paragraph">
                  <wp:posOffset>84455</wp:posOffset>
                </wp:positionV>
                <wp:extent cx="6560820" cy="1882140"/>
                <wp:effectExtent l="19050" t="19050" r="11430" b="22860"/>
                <wp:wrapNone/>
                <wp:docPr id="18" name="Rectangle 18"/>
                <wp:cNvGraphicFramePr/>
                <a:graphic xmlns:a="http://schemas.openxmlformats.org/drawingml/2006/main">
                  <a:graphicData uri="http://schemas.microsoft.com/office/word/2010/wordprocessingShape">
                    <wps:wsp>
                      <wps:cNvSpPr/>
                      <wps:spPr>
                        <a:xfrm>
                          <a:off x="0" y="0"/>
                          <a:ext cx="6560820" cy="1882140"/>
                        </a:xfrm>
                        <a:prstGeom prst="rect">
                          <a:avLst/>
                        </a:prstGeom>
                        <a:solidFill>
                          <a:schemeClr val="bg1">
                            <a:lumMod val="95000"/>
                          </a:schemeClr>
                        </a:solidFill>
                        <a:ln w="38100">
                          <a:solidFill>
                            <a:srgbClr val="0070C0"/>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8DCC231" id="Rectangle 18" o:spid="_x0000_s1026" style="position:absolute;margin-left:232.5pt;margin-top:6.65pt;width:516.6pt;height:148.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" fillcolor="#f2f2f2 [3052]" strokecolor="#0070c0" strokeweight="3pt"/>
            </w:pict>
          </mc:Fallback>
        </mc:AlternateContent>
      </w:r>
    </w:p>
    <w:p w14:paraId="2BBC27BD" w14:textId="77777777" w:rsidR="00B80EFD" w:rsidRDefault="00B80EFD" w:rsidP="00B80EFD">
      <w:pPr>
        <w:pStyle w:val="Default"/>
        <w:ind w:left="4253"/>
        <w:rPr>
          <w:sz w:val="22"/>
          <w:szCs w:val="22"/>
        </w:rPr>
      </w:pPr>
    </w:p>
    <w:p w14:paraId="6C4D3960" w14:textId="77777777" w:rsidR="00B47EA1" w:rsidRDefault="00493BEA" w:rsidP="005C67DD">
      <w:pPr>
        <w:pStyle w:val="Default"/>
        <w:ind w:left="4962"/>
        <w:rPr>
          <w:sz w:val="22"/>
          <w:szCs w:val="22"/>
        </w:rPr>
      </w:pPr>
      <w:r w:rsidRPr="00493BEA">
        <w:rPr>
          <w:sz w:val="22"/>
          <w:szCs w:val="22"/>
        </w:rPr>
        <w:t xml:space="preserve">We are committed to developing the expertise of our staff. </w:t>
      </w:r>
      <w:r w:rsidR="00B80EFD">
        <w:rPr>
          <w:sz w:val="22"/>
          <w:szCs w:val="22"/>
        </w:rPr>
        <w:t>All staff are responsible for pupils with SEND and all staff have regular training in regards to Special Educational Needs. Staff have had specific training regarding ASD, Dyslexia, Speech and Language and Social, Emotional and Behavioural difficulties. Within school we have several members of staff who have ar</w:t>
      </w:r>
      <w:r w:rsidR="00D4636C">
        <w:rPr>
          <w:sz w:val="22"/>
          <w:szCs w:val="22"/>
        </w:rPr>
        <w:t>eas of expertise such as ASD,</w:t>
      </w:r>
      <w:r w:rsidR="00B80EFD">
        <w:rPr>
          <w:sz w:val="22"/>
          <w:szCs w:val="22"/>
        </w:rPr>
        <w:t xml:space="preserve"> Speech and Language</w:t>
      </w:r>
      <w:r w:rsidR="00D4636C">
        <w:rPr>
          <w:sz w:val="22"/>
          <w:szCs w:val="22"/>
        </w:rPr>
        <w:t xml:space="preserve"> and physiotherapy</w:t>
      </w:r>
      <w:r w:rsidR="00B80EFD">
        <w:rPr>
          <w:sz w:val="22"/>
          <w:szCs w:val="22"/>
        </w:rPr>
        <w:t xml:space="preserve">. Our staff are </w:t>
      </w:r>
      <w:r w:rsidR="00D4636C">
        <w:rPr>
          <w:sz w:val="22"/>
          <w:szCs w:val="22"/>
        </w:rPr>
        <w:t>trained in delivering</w:t>
      </w:r>
      <w:r w:rsidR="00B80EFD">
        <w:rPr>
          <w:sz w:val="22"/>
          <w:szCs w:val="22"/>
        </w:rPr>
        <w:t xml:space="preserve"> intervention support such as </w:t>
      </w:r>
      <w:r w:rsidR="00D4636C">
        <w:rPr>
          <w:sz w:val="22"/>
          <w:szCs w:val="22"/>
        </w:rPr>
        <w:t>Pre</w:t>
      </w:r>
      <w:r w:rsidR="006C72A5">
        <w:rPr>
          <w:sz w:val="22"/>
          <w:szCs w:val="22"/>
        </w:rPr>
        <w:t xml:space="preserve">cision Teach, Rainbow books and </w:t>
      </w:r>
      <w:r w:rsidR="00D4636C">
        <w:rPr>
          <w:sz w:val="22"/>
          <w:szCs w:val="22"/>
        </w:rPr>
        <w:t>Write from the Start.</w:t>
      </w:r>
    </w:p>
    <w:p w14:paraId="699F0F29" w14:textId="77777777" w:rsidR="00B47EA1" w:rsidRDefault="00B47EA1" w:rsidP="00B80EFD">
      <w:pPr>
        <w:pStyle w:val="Default"/>
        <w:rPr>
          <w:sz w:val="22"/>
          <w:szCs w:val="22"/>
        </w:rPr>
      </w:pPr>
    </w:p>
    <w:p w14:paraId="16157855" w14:textId="77777777" w:rsidR="005452AB" w:rsidRDefault="005452AB" w:rsidP="00B80EFD">
      <w:pPr>
        <w:pStyle w:val="Default"/>
        <w:rPr>
          <w:sz w:val="22"/>
          <w:szCs w:val="22"/>
        </w:rPr>
      </w:pPr>
    </w:p>
    <w:p w14:paraId="50B5FF96" w14:textId="77777777" w:rsidR="00493BEA" w:rsidRDefault="00493BEA" w:rsidP="00B80EFD">
      <w:pPr>
        <w:pStyle w:val="Default"/>
        <w:rPr>
          <w:sz w:val="22"/>
          <w:szCs w:val="22"/>
        </w:rPr>
      </w:pPr>
    </w:p>
    <w:p w14:paraId="711B0BDC" w14:textId="77777777" w:rsidR="00592294" w:rsidRDefault="00592294" w:rsidP="00B80EFD">
      <w:pPr>
        <w:pStyle w:val="Default"/>
      </w:pPr>
    </w:p>
    <w:p w14:paraId="35A2E61E" w14:textId="77777777" w:rsidR="00592294" w:rsidRDefault="00592294" w:rsidP="00B80EFD">
      <w:pPr>
        <w:pStyle w:val="Default"/>
      </w:pPr>
    </w:p>
    <w:p w14:paraId="4562D5A7" w14:textId="77777777" w:rsidR="00592294" w:rsidRDefault="00493BEA" w:rsidP="00B80EFD">
      <w:pPr>
        <w:pStyle w:val="Default"/>
        <w:rPr>
          <w:sz w:val="22"/>
          <w:szCs w:val="22"/>
        </w:rPr>
      </w:pPr>
      <w:r>
        <w:lastRenderedPageBreak/>
        <w:t>During 2022-2023 the following training has been completed:</w:t>
      </w:r>
    </w:p>
    <w:tbl>
      <w:tblPr>
        <w:tblStyle w:val="TableGrid"/>
        <w:tblW w:w="0" w:type="auto"/>
        <w:tblLook w:val="04A0" w:firstRow="1" w:lastRow="0" w:firstColumn="1" w:lastColumn="0" w:noHBand="0" w:noVBand="1"/>
      </w:tblPr>
      <w:tblGrid>
        <w:gridCol w:w="3196"/>
        <w:gridCol w:w="3127"/>
        <w:gridCol w:w="3026"/>
        <w:gridCol w:w="2818"/>
        <w:gridCol w:w="2818"/>
      </w:tblGrid>
      <w:tr w:rsidR="00592294" w14:paraId="1D3DB795" w14:textId="77777777" w:rsidTr="00592294">
        <w:tc>
          <w:tcPr>
            <w:tcW w:w="3196" w:type="dxa"/>
          </w:tcPr>
          <w:p w14:paraId="7BAB4FD1" w14:textId="77777777" w:rsidR="00592294" w:rsidRDefault="00592294" w:rsidP="00B80EFD">
            <w:pPr>
              <w:pStyle w:val="Default"/>
              <w:rPr>
                <w:sz w:val="22"/>
                <w:szCs w:val="22"/>
              </w:rPr>
            </w:pPr>
          </w:p>
        </w:tc>
        <w:tc>
          <w:tcPr>
            <w:tcW w:w="3127" w:type="dxa"/>
          </w:tcPr>
          <w:p w14:paraId="7621F132" w14:textId="77777777" w:rsidR="00592294" w:rsidRDefault="00592294" w:rsidP="00B80EFD">
            <w:pPr>
              <w:pStyle w:val="Default"/>
              <w:rPr>
                <w:sz w:val="22"/>
                <w:szCs w:val="22"/>
              </w:rPr>
            </w:pPr>
            <w:r>
              <w:rPr>
                <w:sz w:val="22"/>
                <w:szCs w:val="22"/>
              </w:rPr>
              <w:t>Whole School</w:t>
            </w:r>
          </w:p>
        </w:tc>
        <w:tc>
          <w:tcPr>
            <w:tcW w:w="3026" w:type="dxa"/>
          </w:tcPr>
          <w:p w14:paraId="0F2EF724" w14:textId="77777777" w:rsidR="00592294" w:rsidRDefault="00592294" w:rsidP="00B80EFD">
            <w:pPr>
              <w:pStyle w:val="Default"/>
              <w:rPr>
                <w:sz w:val="22"/>
                <w:szCs w:val="22"/>
              </w:rPr>
            </w:pPr>
            <w:r>
              <w:rPr>
                <w:sz w:val="22"/>
                <w:szCs w:val="22"/>
              </w:rPr>
              <w:t>SENDCo</w:t>
            </w:r>
          </w:p>
        </w:tc>
        <w:tc>
          <w:tcPr>
            <w:tcW w:w="2818" w:type="dxa"/>
          </w:tcPr>
          <w:p w14:paraId="17CBC9D1" w14:textId="77777777" w:rsidR="00592294" w:rsidRDefault="00592294" w:rsidP="00B80EFD">
            <w:pPr>
              <w:pStyle w:val="Default"/>
              <w:rPr>
                <w:sz w:val="22"/>
                <w:szCs w:val="22"/>
              </w:rPr>
            </w:pPr>
            <w:r>
              <w:rPr>
                <w:sz w:val="22"/>
                <w:szCs w:val="22"/>
              </w:rPr>
              <w:t>Teachers</w:t>
            </w:r>
          </w:p>
        </w:tc>
        <w:tc>
          <w:tcPr>
            <w:tcW w:w="2818" w:type="dxa"/>
          </w:tcPr>
          <w:p w14:paraId="000A1113" w14:textId="77777777" w:rsidR="00592294" w:rsidRDefault="00592294" w:rsidP="00B80EFD">
            <w:pPr>
              <w:pStyle w:val="Default"/>
              <w:rPr>
                <w:sz w:val="22"/>
                <w:szCs w:val="22"/>
              </w:rPr>
            </w:pPr>
            <w:r>
              <w:rPr>
                <w:sz w:val="22"/>
                <w:szCs w:val="22"/>
              </w:rPr>
              <w:t>Teaching Assistants</w:t>
            </w:r>
          </w:p>
        </w:tc>
      </w:tr>
      <w:tr w:rsidR="00592294" w14:paraId="23117F79" w14:textId="77777777" w:rsidTr="00592294">
        <w:tc>
          <w:tcPr>
            <w:tcW w:w="3196" w:type="dxa"/>
          </w:tcPr>
          <w:p w14:paraId="63B89303" w14:textId="77777777" w:rsidR="00592294" w:rsidRDefault="00592294" w:rsidP="00B80EFD">
            <w:pPr>
              <w:pStyle w:val="Default"/>
              <w:rPr>
                <w:sz w:val="22"/>
                <w:szCs w:val="22"/>
              </w:rPr>
            </w:pPr>
            <w:r>
              <w:rPr>
                <w:sz w:val="22"/>
                <w:szCs w:val="22"/>
              </w:rPr>
              <w:t>Autumn Term</w:t>
            </w:r>
          </w:p>
        </w:tc>
        <w:tc>
          <w:tcPr>
            <w:tcW w:w="3127" w:type="dxa"/>
          </w:tcPr>
          <w:p w14:paraId="3AECD74C" w14:textId="77777777" w:rsidR="00592294" w:rsidRDefault="00B637CB" w:rsidP="00B80EFD">
            <w:pPr>
              <w:pStyle w:val="Default"/>
              <w:rPr>
                <w:sz w:val="22"/>
                <w:szCs w:val="22"/>
              </w:rPr>
            </w:pPr>
            <w:r>
              <w:rPr>
                <w:sz w:val="22"/>
                <w:szCs w:val="22"/>
              </w:rPr>
              <w:t>Training</w:t>
            </w:r>
            <w:r w:rsidR="00543A41">
              <w:rPr>
                <w:sz w:val="22"/>
                <w:szCs w:val="22"/>
              </w:rPr>
              <w:t xml:space="preserve"> to support pupils with VI</w:t>
            </w:r>
          </w:p>
        </w:tc>
        <w:tc>
          <w:tcPr>
            <w:tcW w:w="3026" w:type="dxa"/>
          </w:tcPr>
          <w:p w14:paraId="2B0C4618" w14:textId="77777777" w:rsidR="00592294" w:rsidRDefault="00592294" w:rsidP="00B80EFD">
            <w:pPr>
              <w:pStyle w:val="Default"/>
              <w:rPr>
                <w:sz w:val="22"/>
                <w:szCs w:val="22"/>
              </w:rPr>
            </w:pPr>
            <w:r>
              <w:rPr>
                <w:sz w:val="22"/>
                <w:szCs w:val="22"/>
              </w:rPr>
              <w:t>SENDCo Network</w:t>
            </w:r>
          </w:p>
          <w:p w14:paraId="10E9C523" w14:textId="77777777" w:rsidR="00360F69" w:rsidRDefault="00360F69" w:rsidP="00B80EFD">
            <w:pPr>
              <w:pStyle w:val="Default"/>
              <w:rPr>
                <w:sz w:val="22"/>
                <w:szCs w:val="22"/>
              </w:rPr>
            </w:pPr>
            <w:r>
              <w:rPr>
                <w:sz w:val="22"/>
                <w:szCs w:val="22"/>
              </w:rPr>
              <w:t>(December 2022)</w:t>
            </w:r>
          </w:p>
        </w:tc>
        <w:tc>
          <w:tcPr>
            <w:tcW w:w="2818" w:type="dxa"/>
          </w:tcPr>
          <w:p w14:paraId="733C8EF4" w14:textId="77777777" w:rsidR="00592294" w:rsidRDefault="00360F69" w:rsidP="00B80EFD">
            <w:pPr>
              <w:pStyle w:val="Default"/>
              <w:rPr>
                <w:sz w:val="22"/>
                <w:szCs w:val="22"/>
              </w:rPr>
            </w:pPr>
            <w:r>
              <w:rPr>
                <w:sz w:val="22"/>
                <w:szCs w:val="22"/>
              </w:rPr>
              <w:t>Early Help Training</w:t>
            </w:r>
          </w:p>
          <w:p w14:paraId="75450C2A" w14:textId="77777777" w:rsidR="00360F69" w:rsidRDefault="00360F69" w:rsidP="00B80EFD">
            <w:pPr>
              <w:pStyle w:val="Default"/>
              <w:rPr>
                <w:sz w:val="22"/>
                <w:szCs w:val="22"/>
              </w:rPr>
            </w:pPr>
            <w:r>
              <w:rPr>
                <w:sz w:val="22"/>
                <w:szCs w:val="22"/>
              </w:rPr>
              <w:t>Sensory Profile</w:t>
            </w:r>
          </w:p>
          <w:p w14:paraId="74F0AC41" w14:textId="77777777" w:rsidR="00543A41" w:rsidRDefault="00543A41" w:rsidP="00B80EFD">
            <w:pPr>
              <w:pStyle w:val="Default"/>
              <w:rPr>
                <w:sz w:val="22"/>
                <w:szCs w:val="22"/>
              </w:rPr>
            </w:pPr>
            <w:r>
              <w:rPr>
                <w:sz w:val="22"/>
                <w:szCs w:val="22"/>
              </w:rPr>
              <w:t>Phase 1 Early Phonics Support</w:t>
            </w:r>
          </w:p>
        </w:tc>
        <w:tc>
          <w:tcPr>
            <w:tcW w:w="2818" w:type="dxa"/>
          </w:tcPr>
          <w:p w14:paraId="500D2356" w14:textId="77777777" w:rsidR="00592294" w:rsidRDefault="00543A41" w:rsidP="00B80EFD">
            <w:pPr>
              <w:pStyle w:val="Default"/>
              <w:rPr>
                <w:sz w:val="22"/>
                <w:szCs w:val="22"/>
              </w:rPr>
            </w:pPr>
            <w:r>
              <w:rPr>
                <w:sz w:val="22"/>
                <w:szCs w:val="22"/>
              </w:rPr>
              <w:t>Attend w</w:t>
            </w:r>
            <w:r w:rsidR="003C6FED">
              <w:rPr>
                <w:sz w:val="22"/>
                <w:szCs w:val="22"/>
              </w:rPr>
              <w:t>eekly SALT sessions</w:t>
            </w:r>
          </w:p>
        </w:tc>
      </w:tr>
      <w:tr w:rsidR="00592294" w14:paraId="29CDA359" w14:textId="77777777" w:rsidTr="00592294">
        <w:tc>
          <w:tcPr>
            <w:tcW w:w="3196" w:type="dxa"/>
          </w:tcPr>
          <w:p w14:paraId="715407A4" w14:textId="77777777" w:rsidR="00592294" w:rsidRDefault="00592294" w:rsidP="00B80EFD">
            <w:pPr>
              <w:pStyle w:val="Default"/>
              <w:rPr>
                <w:sz w:val="22"/>
                <w:szCs w:val="22"/>
              </w:rPr>
            </w:pPr>
            <w:r>
              <w:rPr>
                <w:sz w:val="22"/>
                <w:szCs w:val="22"/>
              </w:rPr>
              <w:t>Spring Term</w:t>
            </w:r>
          </w:p>
        </w:tc>
        <w:tc>
          <w:tcPr>
            <w:tcW w:w="3127" w:type="dxa"/>
          </w:tcPr>
          <w:p w14:paraId="3FB611BE" w14:textId="77777777" w:rsidR="00592294" w:rsidRDefault="00592294" w:rsidP="00B80EFD">
            <w:pPr>
              <w:pStyle w:val="Default"/>
              <w:rPr>
                <w:sz w:val="22"/>
                <w:szCs w:val="22"/>
              </w:rPr>
            </w:pPr>
          </w:p>
        </w:tc>
        <w:tc>
          <w:tcPr>
            <w:tcW w:w="3026" w:type="dxa"/>
          </w:tcPr>
          <w:p w14:paraId="46D386E8" w14:textId="77777777" w:rsidR="00592294" w:rsidRDefault="00592294" w:rsidP="00B80EFD">
            <w:pPr>
              <w:pStyle w:val="Default"/>
              <w:rPr>
                <w:sz w:val="22"/>
                <w:szCs w:val="22"/>
              </w:rPr>
            </w:pPr>
            <w:r>
              <w:rPr>
                <w:sz w:val="22"/>
                <w:szCs w:val="22"/>
              </w:rPr>
              <w:t>SENDCo Network</w:t>
            </w:r>
          </w:p>
          <w:p w14:paraId="3BEB46CD" w14:textId="77777777" w:rsidR="00360F69" w:rsidRDefault="00360F69" w:rsidP="00B80EFD">
            <w:pPr>
              <w:pStyle w:val="Default"/>
              <w:rPr>
                <w:sz w:val="22"/>
                <w:szCs w:val="22"/>
              </w:rPr>
            </w:pPr>
            <w:r>
              <w:rPr>
                <w:sz w:val="22"/>
                <w:szCs w:val="22"/>
              </w:rPr>
              <w:t>(February 2023)</w:t>
            </w:r>
          </w:p>
          <w:p w14:paraId="4C07FC1E" w14:textId="77777777" w:rsidR="00360F69" w:rsidRDefault="00360F69" w:rsidP="00B80EFD">
            <w:pPr>
              <w:pStyle w:val="Default"/>
              <w:rPr>
                <w:sz w:val="22"/>
                <w:szCs w:val="22"/>
              </w:rPr>
            </w:pPr>
            <w:r>
              <w:rPr>
                <w:sz w:val="22"/>
                <w:szCs w:val="22"/>
              </w:rPr>
              <w:t>LA Officer for SEND support (March 2023)</w:t>
            </w:r>
          </w:p>
        </w:tc>
        <w:tc>
          <w:tcPr>
            <w:tcW w:w="2818" w:type="dxa"/>
          </w:tcPr>
          <w:p w14:paraId="695FD5F9" w14:textId="77777777" w:rsidR="00592294" w:rsidRDefault="00360F69" w:rsidP="00B80EFD">
            <w:pPr>
              <w:pStyle w:val="Default"/>
              <w:rPr>
                <w:sz w:val="22"/>
                <w:szCs w:val="22"/>
              </w:rPr>
            </w:pPr>
            <w:r>
              <w:rPr>
                <w:sz w:val="22"/>
                <w:szCs w:val="22"/>
              </w:rPr>
              <w:t>Physical Disability Support</w:t>
            </w:r>
            <w:r w:rsidR="00CE47EB">
              <w:rPr>
                <w:sz w:val="22"/>
                <w:szCs w:val="22"/>
              </w:rPr>
              <w:t xml:space="preserve"> &amp; </w:t>
            </w:r>
            <w:r w:rsidR="003C6FED">
              <w:rPr>
                <w:sz w:val="22"/>
                <w:szCs w:val="22"/>
              </w:rPr>
              <w:t>Training</w:t>
            </w:r>
          </w:p>
          <w:p w14:paraId="1CA0B1D0" w14:textId="77777777" w:rsidR="00543A41" w:rsidRDefault="00543A41" w:rsidP="00B80EFD">
            <w:pPr>
              <w:pStyle w:val="Default"/>
              <w:rPr>
                <w:sz w:val="22"/>
                <w:szCs w:val="22"/>
              </w:rPr>
            </w:pPr>
            <w:r>
              <w:rPr>
                <w:sz w:val="22"/>
                <w:szCs w:val="22"/>
              </w:rPr>
              <w:t>Phase 1 Early Phonics Support</w:t>
            </w:r>
          </w:p>
        </w:tc>
        <w:tc>
          <w:tcPr>
            <w:tcW w:w="2818" w:type="dxa"/>
          </w:tcPr>
          <w:p w14:paraId="5BD231CE" w14:textId="77777777" w:rsidR="00592294" w:rsidRDefault="00543A41" w:rsidP="00B80EFD">
            <w:pPr>
              <w:pStyle w:val="Default"/>
              <w:rPr>
                <w:sz w:val="22"/>
                <w:szCs w:val="22"/>
              </w:rPr>
            </w:pPr>
            <w:r>
              <w:rPr>
                <w:sz w:val="22"/>
                <w:szCs w:val="22"/>
              </w:rPr>
              <w:t>Attend w</w:t>
            </w:r>
            <w:r w:rsidR="003C6FED">
              <w:rPr>
                <w:sz w:val="22"/>
                <w:szCs w:val="22"/>
              </w:rPr>
              <w:t>eekly SALT sessions</w:t>
            </w:r>
          </w:p>
        </w:tc>
      </w:tr>
      <w:tr w:rsidR="00592294" w14:paraId="197B1A19" w14:textId="77777777" w:rsidTr="00592294">
        <w:tc>
          <w:tcPr>
            <w:tcW w:w="3196" w:type="dxa"/>
          </w:tcPr>
          <w:p w14:paraId="51005C4E" w14:textId="77777777" w:rsidR="00592294" w:rsidRDefault="00592294" w:rsidP="00B80EFD">
            <w:pPr>
              <w:pStyle w:val="Default"/>
              <w:rPr>
                <w:sz w:val="22"/>
                <w:szCs w:val="22"/>
              </w:rPr>
            </w:pPr>
            <w:r>
              <w:rPr>
                <w:sz w:val="22"/>
                <w:szCs w:val="22"/>
              </w:rPr>
              <w:t>Summer Term</w:t>
            </w:r>
          </w:p>
        </w:tc>
        <w:tc>
          <w:tcPr>
            <w:tcW w:w="3127" w:type="dxa"/>
          </w:tcPr>
          <w:p w14:paraId="15E20769" w14:textId="77777777" w:rsidR="00592294" w:rsidRDefault="00592294" w:rsidP="00B80EFD">
            <w:pPr>
              <w:pStyle w:val="Default"/>
              <w:rPr>
                <w:sz w:val="22"/>
                <w:szCs w:val="22"/>
              </w:rPr>
            </w:pPr>
          </w:p>
        </w:tc>
        <w:tc>
          <w:tcPr>
            <w:tcW w:w="3026" w:type="dxa"/>
          </w:tcPr>
          <w:p w14:paraId="1B431047" w14:textId="77777777" w:rsidR="00592294" w:rsidRDefault="00592294" w:rsidP="00B80EFD">
            <w:pPr>
              <w:pStyle w:val="Default"/>
              <w:rPr>
                <w:sz w:val="22"/>
                <w:szCs w:val="22"/>
              </w:rPr>
            </w:pPr>
            <w:r>
              <w:rPr>
                <w:sz w:val="22"/>
                <w:szCs w:val="22"/>
              </w:rPr>
              <w:t>SENDCo Network</w:t>
            </w:r>
          </w:p>
        </w:tc>
        <w:tc>
          <w:tcPr>
            <w:tcW w:w="2818" w:type="dxa"/>
          </w:tcPr>
          <w:p w14:paraId="76D4320E" w14:textId="77777777" w:rsidR="00592294" w:rsidRDefault="00360F69" w:rsidP="00B80EFD">
            <w:pPr>
              <w:pStyle w:val="Default"/>
              <w:rPr>
                <w:sz w:val="22"/>
                <w:szCs w:val="22"/>
              </w:rPr>
            </w:pPr>
            <w:r>
              <w:rPr>
                <w:sz w:val="22"/>
                <w:szCs w:val="22"/>
              </w:rPr>
              <w:t>Solihull Approach (May 2023)</w:t>
            </w:r>
          </w:p>
          <w:p w14:paraId="4591411E" w14:textId="77777777" w:rsidR="00543A41" w:rsidRDefault="00543A41" w:rsidP="00B80EFD">
            <w:pPr>
              <w:pStyle w:val="Default"/>
              <w:rPr>
                <w:sz w:val="22"/>
                <w:szCs w:val="22"/>
              </w:rPr>
            </w:pPr>
            <w:r>
              <w:rPr>
                <w:sz w:val="22"/>
                <w:szCs w:val="22"/>
              </w:rPr>
              <w:t>Phase 1 Early Phonics Support</w:t>
            </w:r>
          </w:p>
        </w:tc>
        <w:tc>
          <w:tcPr>
            <w:tcW w:w="2818" w:type="dxa"/>
          </w:tcPr>
          <w:p w14:paraId="707BE374" w14:textId="77777777" w:rsidR="003C6FED" w:rsidRDefault="00543A41" w:rsidP="00B80EFD">
            <w:pPr>
              <w:pStyle w:val="Default"/>
              <w:rPr>
                <w:sz w:val="22"/>
                <w:szCs w:val="22"/>
              </w:rPr>
            </w:pPr>
            <w:r>
              <w:rPr>
                <w:sz w:val="22"/>
                <w:szCs w:val="22"/>
              </w:rPr>
              <w:t>Attend w</w:t>
            </w:r>
            <w:r w:rsidR="003C6FED">
              <w:rPr>
                <w:sz w:val="22"/>
                <w:szCs w:val="22"/>
              </w:rPr>
              <w:t>eekly SALT sessions</w:t>
            </w:r>
          </w:p>
          <w:p w14:paraId="5BD1C4E3" w14:textId="77777777" w:rsidR="00592294" w:rsidRDefault="00360F69" w:rsidP="00B80EFD">
            <w:pPr>
              <w:pStyle w:val="Default"/>
              <w:rPr>
                <w:sz w:val="22"/>
                <w:szCs w:val="22"/>
              </w:rPr>
            </w:pPr>
            <w:r>
              <w:rPr>
                <w:sz w:val="22"/>
                <w:szCs w:val="22"/>
              </w:rPr>
              <w:t>VI Training (April 2023)</w:t>
            </w:r>
          </w:p>
        </w:tc>
      </w:tr>
    </w:tbl>
    <w:p w14:paraId="22A4FE8F" w14:textId="77777777" w:rsidR="00B47EA1" w:rsidRDefault="00592294" w:rsidP="00B80EFD">
      <w:pPr>
        <w:pStyle w:val="Default"/>
        <w:rPr>
          <w:sz w:val="22"/>
          <w:szCs w:val="22"/>
        </w:rPr>
      </w:pPr>
      <w:r>
        <w:rPr>
          <w:noProof/>
          <w:sz w:val="22"/>
          <w:szCs w:val="22"/>
          <w:lang w:eastAsia="en-GB"/>
        </w:rPr>
        <mc:AlternateContent>
          <mc:Choice Requires="wps">
            <w:drawing>
              <wp:anchor distT="0" distB="0" distL="114300" distR="114300" simplePos="0" relativeHeight="251681792" behindDoc="1" locked="0" layoutInCell="1" allowOverlap="1" wp14:anchorId="6A3DC2C7" wp14:editId="5E664AD8">
                <wp:simplePos x="0" y="0"/>
                <wp:positionH relativeFrom="column">
                  <wp:posOffset>-102870</wp:posOffset>
                </wp:positionH>
                <wp:positionV relativeFrom="paragraph">
                  <wp:posOffset>141605</wp:posOffset>
                </wp:positionV>
                <wp:extent cx="5074920" cy="3116580"/>
                <wp:effectExtent l="19050" t="19050" r="11430" b="26670"/>
                <wp:wrapNone/>
                <wp:docPr id="20" name="Rectangle 20"/>
                <wp:cNvGraphicFramePr/>
                <a:graphic xmlns:a="http://schemas.openxmlformats.org/drawingml/2006/main">
                  <a:graphicData uri="http://schemas.microsoft.com/office/word/2010/wordprocessingShape">
                    <wps:wsp>
                      <wps:cNvSpPr/>
                      <wps:spPr>
                        <a:xfrm>
                          <a:off x="0" y="0"/>
                          <a:ext cx="5074920" cy="3116580"/>
                        </a:xfrm>
                        <a:prstGeom prst="rect">
                          <a:avLst/>
                        </a:prstGeom>
                        <a:solidFill>
                          <a:schemeClr val="bg1">
                            <a:lumMod val="85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EC00605" id="Rectangle 20" o:spid="_x0000_s1026" style="position:absolute;margin-left:-8.1pt;margin-top:11.15pt;width:399.6pt;height:24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" fillcolor="#d8d8d8 [2732]" strokecolor="#1f4d78 [1604]" strokeweight="3pt"/>
            </w:pict>
          </mc:Fallback>
        </mc:AlternateContent>
      </w:r>
    </w:p>
    <w:p w14:paraId="2EC686BF" w14:textId="77777777" w:rsidR="00225313" w:rsidRDefault="003711FC" w:rsidP="00D70356">
      <w:pPr>
        <w:pStyle w:val="Default"/>
        <w:ind w:right="7765"/>
        <w:rPr>
          <w:sz w:val="22"/>
          <w:szCs w:val="22"/>
        </w:rPr>
      </w:pPr>
      <w:r>
        <w:rPr>
          <w:noProof/>
          <w:sz w:val="22"/>
          <w:szCs w:val="22"/>
          <w:lang w:eastAsia="en-GB"/>
        </w:rPr>
        <mc:AlternateContent>
          <mc:Choice Requires="wps">
            <w:drawing>
              <wp:anchor distT="0" distB="0" distL="114300" distR="114300" simplePos="0" relativeHeight="251682816" behindDoc="0" locked="0" layoutInCell="1" allowOverlap="1" wp14:anchorId="155238A8" wp14:editId="0E5445FF">
                <wp:simplePos x="0" y="0"/>
                <wp:positionH relativeFrom="margin">
                  <wp:posOffset>5365115</wp:posOffset>
                </wp:positionH>
                <wp:positionV relativeFrom="paragraph">
                  <wp:posOffset>414655</wp:posOffset>
                </wp:positionV>
                <wp:extent cx="4084320" cy="1043940"/>
                <wp:effectExtent l="323850" t="0" r="11430" b="384810"/>
                <wp:wrapNone/>
                <wp:docPr id="21" name="Rounded Rectangular Callout 21"/>
                <wp:cNvGraphicFramePr/>
                <a:graphic xmlns:a="http://schemas.openxmlformats.org/drawingml/2006/main">
                  <a:graphicData uri="http://schemas.microsoft.com/office/word/2010/wordprocessingShape">
                    <wps:wsp>
                      <wps:cNvSpPr/>
                      <wps:spPr>
                        <a:xfrm>
                          <a:off x="0" y="0"/>
                          <a:ext cx="4084320" cy="1043940"/>
                        </a:xfrm>
                        <a:prstGeom prst="wedgeRoundRectCallout">
                          <a:avLst>
                            <a:gd name="adj1" fmla="val -56840"/>
                            <a:gd name="adj2" fmla="val 8220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060ADF" w14:textId="77777777" w:rsidR="00493BEA" w:rsidRPr="00B47EA1" w:rsidRDefault="00493BEA" w:rsidP="00B47EA1">
                            <w:pPr>
                              <w:jc w:val="center"/>
                              <w:rPr>
                                <w:rFonts w:ascii="Comic Sans MS" w:hAnsi="Comic Sans MS"/>
                                <w:color w:val="000000" w:themeColor="text1"/>
                                <w:sz w:val="28"/>
                                <w:szCs w:val="28"/>
                              </w:rPr>
                            </w:pPr>
                            <w:r w:rsidRPr="00B47EA1">
                              <w:rPr>
                                <w:rFonts w:ascii="Comic Sans MS" w:hAnsi="Comic Sans MS"/>
                                <w:bCs/>
                                <w:color w:val="000000" w:themeColor="text1"/>
                                <w:sz w:val="28"/>
                                <w:szCs w:val="28"/>
                              </w:rPr>
                              <w:t>How will the school support my child in making transitions to a new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1" o:spid="_x0000_s1039" type="#_x0000_t62" style="position:absolute;margin-left:422.45pt;margin-top:32.65pt;width:321.6pt;height:82.2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" adj="-1477,28557" fillcolor="#bdd6ee [1300]" strokecolor="#1f4d78 [1604]" strokeweight="1pt">
                <v:textbox>
                  <w:txbxContent>
                    <w:p w:rsidR="00493BEA" w:rsidRPr="00B47EA1" w:rsidRDefault="00493BEA" w:rsidP="00B47EA1">
                      <w:pPr>
                        <w:jc w:val="center"/>
                        <w:rPr>
                          <w:rFonts w:ascii="Comic Sans MS" w:hAnsi="Comic Sans MS"/>
                          <w:color w:val="000000" w:themeColor="text1"/>
                          <w:sz w:val="28"/>
                          <w:szCs w:val="28"/>
                        </w:rPr>
                      </w:pPr>
                      <w:r w:rsidRPr="00B47EA1">
                        <w:rPr>
                          <w:rFonts w:ascii="Comic Sans MS" w:hAnsi="Comic Sans MS"/>
                          <w:bCs/>
                          <w:color w:val="000000" w:themeColor="text1"/>
                          <w:sz w:val="28"/>
                          <w:szCs w:val="28"/>
                        </w:rPr>
                        <w:t>How will the school support my child in making transitions to a new school?</w:t>
                      </w:r>
                    </w:p>
                  </w:txbxContent>
                </v:textbox>
                <w10:wrap anchorx="margin"/>
              </v:shape>
            </w:pict>
          </mc:Fallback>
        </mc:AlternateContent>
      </w:r>
      <w:r w:rsidR="00B47EA1">
        <w:rPr>
          <w:sz w:val="22"/>
          <w:szCs w:val="22"/>
        </w:rPr>
        <w:t>The transfer of information is important at every stage. As children on the SEND register move through school, records will be transferred. Transfer meetings take place between teachers to discuss individual needs, intervention strategies, levels of support needed, preferred learning styles as well as the pupil’s strengths. The SEN</w:t>
      </w:r>
      <w:r w:rsidR="006C72A5">
        <w:rPr>
          <w:sz w:val="22"/>
          <w:szCs w:val="22"/>
        </w:rPr>
        <w:t>DCo</w:t>
      </w:r>
      <w:r w:rsidR="00B47EA1">
        <w:rPr>
          <w:sz w:val="22"/>
          <w:szCs w:val="22"/>
        </w:rPr>
        <w:t xml:space="preserve"> keeps a central record of all information regarding pupils on the SEND register. The SEN</w:t>
      </w:r>
      <w:r w:rsidR="006C72A5">
        <w:rPr>
          <w:sz w:val="22"/>
          <w:szCs w:val="22"/>
        </w:rPr>
        <w:t>DCo</w:t>
      </w:r>
      <w:r w:rsidR="00B47EA1">
        <w:rPr>
          <w:sz w:val="22"/>
          <w:szCs w:val="22"/>
        </w:rPr>
        <w:t xml:space="preserve"> passes relevant information to each class teacher as appropriate. When a pupil moves to another school, SEND records will be sent to inform the new schools of the individual’s needs. Where a pupil has an EHCP or an ILP, the SEN</w:t>
      </w:r>
      <w:r w:rsidR="006C72A5">
        <w:rPr>
          <w:sz w:val="22"/>
          <w:szCs w:val="22"/>
        </w:rPr>
        <w:t xml:space="preserve">DCo </w:t>
      </w:r>
      <w:r w:rsidR="00B47EA1">
        <w:rPr>
          <w:sz w:val="22"/>
          <w:szCs w:val="22"/>
        </w:rPr>
        <w:t xml:space="preserve">of the receiving school will be invited to a review meeting the term before they transfer. Before the end of Year 2, the Year 2 teachers </w:t>
      </w:r>
      <w:r w:rsidR="006C72A5">
        <w:rPr>
          <w:sz w:val="22"/>
          <w:szCs w:val="22"/>
        </w:rPr>
        <w:t xml:space="preserve"> </w:t>
      </w:r>
      <w:r w:rsidR="00B47EA1">
        <w:rPr>
          <w:sz w:val="22"/>
          <w:szCs w:val="22"/>
        </w:rPr>
        <w:t>and the SEN</w:t>
      </w:r>
      <w:r w:rsidR="006C72A5">
        <w:rPr>
          <w:sz w:val="22"/>
          <w:szCs w:val="22"/>
        </w:rPr>
        <w:t>DCo</w:t>
      </w:r>
      <w:r w:rsidR="00B47EA1">
        <w:rPr>
          <w:sz w:val="22"/>
          <w:szCs w:val="22"/>
        </w:rPr>
        <w:t xml:space="preserve"> will meet with the Year 3 teachers and the SEN</w:t>
      </w:r>
      <w:r w:rsidR="006C72A5">
        <w:rPr>
          <w:sz w:val="22"/>
          <w:szCs w:val="22"/>
        </w:rPr>
        <w:t xml:space="preserve">DCo </w:t>
      </w:r>
      <w:r w:rsidR="00B47EA1">
        <w:rPr>
          <w:sz w:val="22"/>
          <w:szCs w:val="22"/>
        </w:rPr>
        <w:t>of the Junior School that the pupil will</w:t>
      </w:r>
      <w:r w:rsidR="00D70356">
        <w:rPr>
          <w:sz w:val="22"/>
          <w:szCs w:val="22"/>
        </w:rPr>
        <w:t xml:space="preserve"> </w:t>
      </w:r>
      <w:r w:rsidR="00B47EA1">
        <w:rPr>
          <w:sz w:val="22"/>
          <w:szCs w:val="22"/>
        </w:rPr>
        <w:t>be attending.</w:t>
      </w:r>
      <w:r w:rsidR="00225313">
        <w:rPr>
          <w:sz w:val="22"/>
          <w:szCs w:val="22"/>
        </w:rPr>
        <w:t xml:space="preserve"> </w:t>
      </w:r>
    </w:p>
    <w:p w14:paraId="112C1C37" w14:textId="77777777" w:rsidR="00AF619E" w:rsidRDefault="00AF619E" w:rsidP="00225313">
      <w:pPr>
        <w:pStyle w:val="Default"/>
        <w:ind w:right="7340"/>
        <w:rPr>
          <w:sz w:val="22"/>
          <w:szCs w:val="22"/>
        </w:rPr>
      </w:pPr>
    </w:p>
    <w:p w14:paraId="644320C0" w14:textId="77777777" w:rsidR="009E5FA3" w:rsidRDefault="009E5FA3" w:rsidP="009352D9">
      <w:pPr>
        <w:pStyle w:val="Default"/>
        <w:ind w:left="8640"/>
        <w:rPr>
          <w:sz w:val="22"/>
          <w:szCs w:val="22"/>
        </w:rPr>
      </w:pPr>
    </w:p>
    <w:p w14:paraId="7E4C5D7B" w14:textId="77777777" w:rsidR="009E5FA3" w:rsidRDefault="009E5FA3" w:rsidP="009352D9">
      <w:pPr>
        <w:pStyle w:val="Default"/>
        <w:ind w:left="8640"/>
        <w:rPr>
          <w:sz w:val="22"/>
          <w:szCs w:val="22"/>
        </w:rPr>
      </w:pPr>
    </w:p>
    <w:p w14:paraId="52AB41ED" w14:textId="77777777" w:rsidR="003B0B13" w:rsidRDefault="003B0B13" w:rsidP="009352D9">
      <w:pPr>
        <w:pStyle w:val="Default"/>
        <w:ind w:left="8640"/>
        <w:rPr>
          <w:sz w:val="22"/>
          <w:szCs w:val="22"/>
        </w:rPr>
      </w:pPr>
    </w:p>
    <w:p w14:paraId="0F0CFFE3" w14:textId="77777777" w:rsidR="003B0B13" w:rsidRDefault="003B0B13" w:rsidP="009352D9">
      <w:pPr>
        <w:pStyle w:val="Default"/>
        <w:ind w:left="8640"/>
        <w:rPr>
          <w:sz w:val="22"/>
          <w:szCs w:val="22"/>
        </w:rPr>
      </w:pPr>
    </w:p>
    <w:p w14:paraId="00C15254" w14:textId="77777777" w:rsidR="003B0B13" w:rsidRDefault="003B0B13" w:rsidP="009352D9">
      <w:pPr>
        <w:pStyle w:val="Default"/>
        <w:ind w:left="8640"/>
        <w:rPr>
          <w:sz w:val="22"/>
          <w:szCs w:val="22"/>
        </w:rPr>
      </w:pPr>
    </w:p>
    <w:p w14:paraId="13801019" w14:textId="77777777" w:rsidR="003B0B13" w:rsidRDefault="003B0B13" w:rsidP="009352D9">
      <w:pPr>
        <w:pStyle w:val="Default"/>
        <w:ind w:left="8640"/>
        <w:rPr>
          <w:sz w:val="22"/>
          <w:szCs w:val="22"/>
        </w:rPr>
      </w:pPr>
    </w:p>
    <w:p w14:paraId="32F64FAC" w14:textId="77777777" w:rsidR="009352D9" w:rsidRDefault="009E5FA3" w:rsidP="009352D9">
      <w:pPr>
        <w:pStyle w:val="Default"/>
        <w:ind w:left="8640"/>
        <w:rPr>
          <w:sz w:val="22"/>
          <w:szCs w:val="22"/>
        </w:rPr>
      </w:pPr>
      <w:r>
        <w:rPr>
          <w:noProof/>
          <w:sz w:val="22"/>
          <w:szCs w:val="22"/>
          <w:lang w:eastAsia="en-GB"/>
        </w:rPr>
        <mc:AlternateContent>
          <mc:Choice Requires="wps">
            <w:drawing>
              <wp:anchor distT="0" distB="0" distL="114300" distR="114300" simplePos="0" relativeHeight="251683840" behindDoc="1" locked="0" layoutInCell="1" allowOverlap="1" wp14:anchorId="520E0D9E" wp14:editId="002D5945">
                <wp:simplePos x="0" y="0"/>
                <wp:positionH relativeFrom="margin">
                  <wp:posOffset>5353050</wp:posOffset>
                </wp:positionH>
                <wp:positionV relativeFrom="paragraph">
                  <wp:posOffset>-60960</wp:posOffset>
                </wp:positionV>
                <wp:extent cx="4213860" cy="2468880"/>
                <wp:effectExtent l="19050" t="19050" r="15240" b="26670"/>
                <wp:wrapNone/>
                <wp:docPr id="22" name="Rectangle 22"/>
                <wp:cNvGraphicFramePr/>
                <a:graphic xmlns:a="http://schemas.openxmlformats.org/drawingml/2006/main">
                  <a:graphicData uri="http://schemas.microsoft.com/office/word/2010/wordprocessingShape">
                    <wps:wsp>
                      <wps:cNvSpPr/>
                      <wps:spPr>
                        <a:xfrm>
                          <a:off x="0" y="0"/>
                          <a:ext cx="4213860" cy="2468880"/>
                        </a:xfrm>
                        <a:prstGeom prst="rect">
                          <a:avLst/>
                        </a:prstGeom>
                        <a:solidFill>
                          <a:schemeClr val="bg1">
                            <a:lumMod val="95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9A5B3AA" id="Rectangle 22" o:spid="_x0000_s1026" style="position:absolute;margin-left:421.5pt;margin-top:-4.8pt;width:331.8pt;height:194.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" fillcolor="#f2f2f2 [3052]" strokecolor="#1f4d78 [1604]" strokeweight="3pt">
                <w10:wrap anchorx="margin"/>
              </v:rect>
            </w:pict>
          </mc:Fallback>
        </mc:AlternateContent>
      </w:r>
      <w:r w:rsidR="00AF619E">
        <w:rPr>
          <w:sz w:val="22"/>
          <w:szCs w:val="22"/>
        </w:rPr>
        <w:t xml:space="preserve">School trips are planned for all pupils to take part in, regardless of need. </w:t>
      </w:r>
    </w:p>
    <w:p w14:paraId="2E5B4E7E" w14:textId="77777777" w:rsidR="009E5FA3" w:rsidRDefault="009E5FA3" w:rsidP="009E5FA3">
      <w:pPr>
        <w:pStyle w:val="Default"/>
        <w:rPr>
          <w:sz w:val="22"/>
          <w:szCs w:val="22"/>
        </w:rPr>
      </w:pPr>
      <w:r>
        <w:rPr>
          <w:noProof/>
          <w:sz w:val="22"/>
          <w:szCs w:val="22"/>
          <w:lang w:eastAsia="en-GB"/>
        </w:rPr>
        <mc:AlternateContent>
          <mc:Choice Requires="wps">
            <w:drawing>
              <wp:anchor distT="0" distB="0" distL="114300" distR="114300" simplePos="0" relativeHeight="251684864" behindDoc="0" locked="0" layoutInCell="1" allowOverlap="1" wp14:anchorId="66C64AA3" wp14:editId="602A2D40">
                <wp:simplePos x="0" y="0"/>
                <wp:positionH relativeFrom="column">
                  <wp:posOffset>-217170</wp:posOffset>
                </wp:positionH>
                <wp:positionV relativeFrom="paragraph">
                  <wp:posOffset>-262890</wp:posOffset>
                </wp:positionV>
                <wp:extent cx="4998720" cy="1074420"/>
                <wp:effectExtent l="0" t="0" r="582930" b="11430"/>
                <wp:wrapNone/>
                <wp:docPr id="23" name="Rounded Rectangular Callout 23"/>
                <wp:cNvGraphicFramePr/>
                <a:graphic xmlns:a="http://schemas.openxmlformats.org/drawingml/2006/main">
                  <a:graphicData uri="http://schemas.microsoft.com/office/word/2010/wordprocessingShape">
                    <wps:wsp>
                      <wps:cNvSpPr/>
                      <wps:spPr>
                        <a:xfrm>
                          <a:off x="0" y="0"/>
                          <a:ext cx="4998720" cy="1074420"/>
                        </a:xfrm>
                        <a:prstGeom prst="wedgeRoundRectCallout">
                          <a:avLst>
                            <a:gd name="adj1" fmla="val 60756"/>
                            <a:gd name="adj2" fmla="val 2500"/>
                            <a:gd name="adj3" fmla="val 16667"/>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AB22E3B" w14:textId="77777777" w:rsidR="00493BEA" w:rsidRPr="00343B28" w:rsidRDefault="00493BEA" w:rsidP="00343B28">
                            <w:pPr>
                              <w:jc w:val="center"/>
                              <w:rPr>
                                <w:rFonts w:ascii="Comic Sans MS" w:hAnsi="Comic Sans MS"/>
                                <w:sz w:val="28"/>
                                <w:szCs w:val="28"/>
                              </w:rPr>
                            </w:pPr>
                            <w:r w:rsidRPr="00343B28">
                              <w:rPr>
                                <w:rFonts w:ascii="Comic Sans MS" w:hAnsi="Comic Sans MS"/>
                                <w:bCs/>
                                <w:sz w:val="28"/>
                                <w:szCs w:val="28"/>
                              </w:rPr>
                              <w:t>How will my child be included in activities outside the classroom, including school trips?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3" o:spid="_x0000_s1040" type="#_x0000_t62" style="position:absolute;margin-left:-17.1pt;margin-top:-20.7pt;width:393.6pt;height:8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" adj="23923,11340" fillcolor="#91bce3 [2164]" strokecolor="black [3213]" strokeweight=".5pt">
                <v:fill color2="#7aaddd [2612]" rotate="t" colors="0 #b1cbe9;.5 #a3c1e5;1 #92b9e4" focus="100%" type="gradient">
                  <o:fill v:ext="view" type="gradientUnscaled"/>
                </v:fill>
                <v:textbox>
                  <w:txbxContent>
                    <w:p w:rsidR="00493BEA" w:rsidRPr="00343B28" w:rsidRDefault="00493BEA" w:rsidP="00343B28">
                      <w:pPr>
                        <w:jc w:val="center"/>
                        <w:rPr>
                          <w:rFonts w:ascii="Comic Sans MS" w:hAnsi="Comic Sans MS"/>
                          <w:sz w:val="28"/>
                          <w:szCs w:val="28"/>
                        </w:rPr>
                      </w:pPr>
                      <w:r w:rsidRPr="00343B28">
                        <w:rPr>
                          <w:rFonts w:ascii="Comic Sans MS" w:hAnsi="Comic Sans MS"/>
                          <w:bCs/>
                          <w:sz w:val="28"/>
                          <w:szCs w:val="28"/>
                        </w:rPr>
                        <w:t>How will my child be included in activities outside the classroom, including school trips?</w:t>
                      </w:r>
                    </w:p>
                  </w:txbxContent>
                </v:textbox>
              </v:shape>
            </w:pict>
          </mc:Fallback>
        </mc:AlternateContent>
      </w:r>
    </w:p>
    <w:p w14:paraId="7FDF012A" w14:textId="77777777" w:rsidR="00AF619E" w:rsidRDefault="00AF619E" w:rsidP="009352D9">
      <w:pPr>
        <w:pStyle w:val="Default"/>
        <w:ind w:left="8640"/>
        <w:rPr>
          <w:sz w:val="22"/>
          <w:szCs w:val="22"/>
        </w:rPr>
      </w:pPr>
      <w:r>
        <w:rPr>
          <w:sz w:val="22"/>
          <w:szCs w:val="22"/>
        </w:rPr>
        <w:t xml:space="preserve">A set procedure will take place: </w:t>
      </w:r>
    </w:p>
    <w:p w14:paraId="293C9219" w14:textId="77777777" w:rsidR="00AF619E" w:rsidRDefault="00AF619E" w:rsidP="009352D9">
      <w:pPr>
        <w:pStyle w:val="Default"/>
        <w:numPr>
          <w:ilvl w:val="0"/>
          <w:numId w:val="14"/>
        </w:numPr>
        <w:spacing w:after="24"/>
        <w:rPr>
          <w:sz w:val="22"/>
          <w:szCs w:val="22"/>
        </w:rPr>
      </w:pPr>
      <w:r>
        <w:rPr>
          <w:sz w:val="22"/>
          <w:szCs w:val="22"/>
        </w:rPr>
        <w:t xml:space="preserve">A risk assessment will be carried out and procedures put in place to enable all children to participate. </w:t>
      </w:r>
    </w:p>
    <w:p w14:paraId="13BD7F42" w14:textId="77777777" w:rsidR="00506465" w:rsidRDefault="00AF619E" w:rsidP="009352D9">
      <w:pPr>
        <w:pStyle w:val="Default"/>
        <w:numPr>
          <w:ilvl w:val="0"/>
          <w:numId w:val="14"/>
        </w:numPr>
        <w:rPr>
          <w:sz w:val="22"/>
          <w:szCs w:val="22"/>
        </w:rPr>
      </w:pPr>
      <w:r>
        <w:rPr>
          <w:sz w:val="22"/>
          <w:szCs w:val="22"/>
        </w:rPr>
        <w:t xml:space="preserve">If the risk assessment suggests that a high level of </w:t>
      </w:r>
    </w:p>
    <w:p w14:paraId="67C7C6F7" w14:textId="77777777" w:rsidR="00AF619E" w:rsidRPr="009E5FA3" w:rsidRDefault="009E5FA3" w:rsidP="009E5FA3">
      <w:pPr>
        <w:pStyle w:val="Default"/>
        <w:ind w:left="9360"/>
        <w:rPr>
          <w:sz w:val="22"/>
          <w:szCs w:val="22"/>
        </w:rPr>
      </w:pPr>
      <w:r>
        <w:rPr>
          <w:sz w:val="22"/>
          <w:szCs w:val="22"/>
        </w:rPr>
        <w:t xml:space="preserve">1:1 </w:t>
      </w:r>
      <w:r w:rsidR="00AF619E">
        <w:rPr>
          <w:sz w:val="22"/>
          <w:szCs w:val="22"/>
        </w:rPr>
        <w:t xml:space="preserve">support is needed, a parent or carer may be asked </w:t>
      </w:r>
      <w:r w:rsidR="00AF619E" w:rsidRPr="009E5FA3">
        <w:rPr>
          <w:sz w:val="22"/>
          <w:szCs w:val="22"/>
        </w:rPr>
        <w:t xml:space="preserve">to accompany a child to ensure their safety. </w:t>
      </w:r>
    </w:p>
    <w:p w14:paraId="7628D036" w14:textId="77777777" w:rsidR="00D70356" w:rsidRDefault="00D70356" w:rsidP="009E5FA3">
      <w:pPr>
        <w:pStyle w:val="Default"/>
        <w:ind w:left="7920" w:firstLine="720"/>
        <w:rPr>
          <w:sz w:val="22"/>
          <w:szCs w:val="22"/>
        </w:rPr>
      </w:pPr>
      <w:r>
        <w:rPr>
          <w:sz w:val="22"/>
          <w:szCs w:val="22"/>
        </w:rPr>
        <w:t xml:space="preserve">We are always willing to meet with parents/ carers to discuss </w:t>
      </w:r>
    </w:p>
    <w:p w14:paraId="16C8A9B2" w14:textId="77777777" w:rsidR="00D70356" w:rsidRDefault="009E5FA3" w:rsidP="009E5FA3">
      <w:pPr>
        <w:pStyle w:val="Default"/>
        <w:tabs>
          <w:tab w:val="center" w:pos="7497"/>
        </w:tabs>
        <w:ind w:left="1863" w:firstLine="6777"/>
        <w:rPr>
          <w:sz w:val="22"/>
          <w:szCs w:val="22"/>
        </w:rPr>
      </w:pPr>
      <w:r>
        <w:rPr>
          <w:noProof/>
          <w:sz w:val="22"/>
          <w:szCs w:val="22"/>
          <w:lang w:eastAsia="en-GB"/>
        </w:rPr>
        <mc:AlternateContent>
          <mc:Choice Requires="wps">
            <w:drawing>
              <wp:anchor distT="0" distB="0" distL="114300" distR="114300" simplePos="0" relativeHeight="251685888" behindDoc="1" locked="0" layoutInCell="1" allowOverlap="1" wp14:anchorId="4D16D6E7" wp14:editId="003F2FEB">
                <wp:simplePos x="0" y="0"/>
                <wp:positionH relativeFrom="column">
                  <wp:posOffset>-148590</wp:posOffset>
                </wp:positionH>
                <wp:positionV relativeFrom="paragraph">
                  <wp:posOffset>177800</wp:posOffset>
                </wp:positionV>
                <wp:extent cx="5158740" cy="1676400"/>
                <wp:effectExtent l="19050" t="19050" r="22860" b="19050"/>
                <wp:wrapNone/>
                <wp:docPr id="24" name="Rectangle 24"/>
                <wp:cNvGraphicFramePr/>
                <a:graphic xmlns:a="http://schemas.openxmlformats.org/drawingml/2006/main">
                  <a:graphicData uri="http://schemas.microsoft.com/office/word/2010/wordprocessingShape">
                    <wps:wsp>
                      <wps:cNvSpPr/>
                      <wps:spPr>
                        <a:xfrm>
                          <a:off x="0" y="0"/>
                          <a:ext cx="5158740" cy="1676400"/>
                        </a:xfrm>
                        <a:prstGeom prst="rect">
                          <a:avLst/>
                        </a:prstGeom>
                        <a:solidFill>
                          <a:schemeClr val="bg1">
                            <a:lumMod val="85000"/>
                          </a:schemeClr>
                        </a:solidFill>
                        <a:ln w="38100">
                          <a:solidFill>
                            <a:srgbClr val="0070C0"/>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B10CBDF" id="Rectangle 24" o:spid="_x0000_s1026" style="position:absolute;margin-left:-11.7pt;margin-top:14pt;width:406.2pt;height:13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" fillcolor="#d8d8d8 [2732]" strokecolor="#0070c0" strokeweight="3pt"/>
            </w:pict>
          </mc:Fallback>
        </mc:AlternateContent>
      </w:r>
      <w:r w:rsidR="00D70356">
        <w:rPr>
          <w:sz w:val="22"/>
          <w:szCs w:val="22"/>
        </w:rPr>
        <w:t xml:space="preserve">an individual child’s requirements. </w:t>
      </w:r>
      <w:r w:rsidR="00134C81">
        <w:rPr>
          <w:sz w:val="22"/>
          <w:szCs w:val="22"/>
        </w:rPr>
        <w:tab/>
      </w:r>
    </w:p>
    <w:p w14:paraId="2B22D1BB" w14:textId="77777777" w:rsidR="00D70356" w:rsidRDefault="00D70356" w:rsidP="00D70356">
      <w:pPr>
        <w:pStyle w:val="Default"/>
        <w:rPr>
          <w:sz w:val="22"/>
          <w:szCs w:val="22"/>
        </w:rPr>
      </w:pPr>
      <w:r>
        <w:rPr>
          <w:sz w:val="22"/>
          <w:szCs w:val="22"/>
        </w:rPr>
        <w:t xml:space="preserve">The school has: </w:t>
      </w:r>
    </w:p>
    <w:p w14:paraId="71D4B205" w14:textId="77777777" w:rsidR="00D70356" w:rsidRDefault="00D70356" w:rsidP="00D70356">
      <w:pPr>
        <w:pStyle w:val="Default"/>
        <w:numPr>
          <w:ilvl w:val="0"/>
          <w:numId w:val="14"/>
        </w:numPr>
        <w:spacing w:after="24"/>
        <w:ind w:left="0" w:hanging="142"/>
        <w:rPr>
          <w:sz w:val="22"/>
          <w:szCs w:val="22"/>
        </w:rPr>
      </w:pPr>
      <w:r>
        <w:rPr>
          <w:sz w:val="22"/>
          <w:szCs w:val="22"/>
        </w:rPr>
        <w:t xml:space="preserve">Disabled access including ramps, single level pathways and entrances </w:t>
      </w:r>
    </w:p>
    <w:p w14:paraId="07BE67C6" w14:textId="77777777" w:rsidR="00D70356" w:rsidRDefault="009E5FA3" w:rsidP="00D70356">
      <w:pPr>
        <w:pStyle w:val="Default"/>
        <w:spacing w:after="24"/>
        <w:rPr>
          <w:sz w:val="22"/>
          <w:szCs w:val="22"/>
        </w:rPr>
      </w:pPr>
      <w:r>
        <w:rPr>
          <w:noProof/>
          <w:sz w:val="22"/>
          <w:szCs w:val="22"/>
          <w:lang w:eastAsia="en-GB"/>
        </w:rPr>
        <mc:AlternateContent>
          <mc:Choice Requires="wps">
            <w:drawing>
              <wp:anchor distT="0" distB="0" distL="114300" distR="114300" simplePos="0" relativeHeight="251686912" behindDoc="0" locked="0" layoutInCell="1" allowOverlap="1" wp14:anchorId="131DEF3D" wp14:editId="7E6FB8B8">
                <wp:simplePos x="0" y="0"/>
                <wp:positionH relativeFrom="margin">
                  <wp:align>right</wp:align>
                </wp:positionH>
                <wp:positionV relativeFrom="paragraph">
                  <wp:posOffset>8890</wp:posOffset>
                </wp:positionV>
                <wp:extent cx="4130040" cy="830580"/>
                <wp:effectExtent l="304800" t="0" r="22860" b="26670"/>
                <wp:wrapNone/>
                <wp:docPr id="25" name="Rounded Rectangular Callout 25"/>
                <wp:cNvGraphicFramePr/>
                <a:graphic xmlns:a="http://schemas.openxmlformats.org/drawingml/2006/main">
                  <a:graphicData uri="http://schemas.microsoft.com/office/word/2010/wordprocessingShape">
                    <wps:wsp>
                      <wps:cNvSpPr/>
                      <wps:spPr>
                        <a:xfrm>
                          <a:off x="0" y="0"/>
                          <a:ext cx="4130040" cy="830580"/>
                        </a:xfrm>
                        <a:prstGeom prst="wedgeRoundRectCallout">
                          <a:avLst>
                            <a:gd name="adj1" fmla="val -56685"/>
                            <a:gd name="adj2" fmla="val 11124"/>
                            <a:gd name="adj3" fmla="val 16667"/>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FF504C4" w14:textId="77777777" w:rsidR="00493BEA" w:rsidRPr="00506465" w:rsidRDefault="00493BEA" w:rsidP="00506465">
                            <w:pPr>
                              <w:jc w:val="center"/>
                              <w:rPr>
                                <w:rFonts w:ascii="Comic Sans MS" w:hAnsi="Comic Sans MS"/>
                                <w:sz w:val="28"/>
                                <w:szCs w:val="28"/>
                              </w:rPr>
                            </w:pPr>
                            <w:r>
                              <w:rPr>
                                <w:rFonts w:ascii="Comic Sans MS" w:hAnsi="Comic Sans MS"/>
                                <w:bCs/>
                                <w:sz w:val="28"/>
                                <w:szCs w:val="28"/>
                              </w:rPr>
                              <w:t>How accessible is Bushfield Road</w:t>
                            </w:r>
                            <w:r w:rsidRPr="00506465">
                              <w:rPr>
                                <w:rFonts w:ascii="Comic Sans MS" w:hAnsi="Comic Sans MS"/>
                                <w:bCs/>
                                <w:sz w:val="28"/>
                                <w:szCs w:val="28"/>
                              </w:rPr>
                              <w:t xml:space="preserve"> Infant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Rounded Rectangular Callout 25" o:spid="_x0000_s1041" type="#_x0000_t62" style="position:absolute;margin-left:274pt;margin-top:.7pt;width:325.2pt;height:65.4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" adj="-1444,13203" fillcolor="#91bce3 [2164]" strokecolor="black [3213]" strokeweight=".5pt">
                <v:fill color2="#7aaddd [2612]" rotate="t" colors="0 #b1cbe9;.5 #a3c1e5;1 #92b9e4" focus="100%" type="gradient">
                  <o:fill v:ext="view" type="gradientUnscaled"/>
                </v:fill>
                <v:textbox>
                  <w:txbxContent>
                    <w:p w:rsidR="00493BEA" w:rsidRPr="00506465" w:rsidRDefault="00493BEA" w:rsidP="00506465">
                      <w:pPr>
                        <w:jc w:val="center"/>
                        <w:rPr>
                          <w:rFonts w:ascii="Comic Sans MS" w:hAnsi="Comic Sans MS"/>
                          <w:sz w:val="28"/>
                          <w:szCs w:val="28"/>
                        </w:rPr>
                      </w:pPr>
                      <w:r>
                        <w:rPr>
                          <w:rFonts w:ascii="Comic Sans MS" w:hAnsi="Comic Sans MS"/>
                          <w:bCs/>
                          <w:sz w:val="28"/>
                          <w:szCs w:val="28"/>
                        </w:rPr>
                        <w:t>How accessible is Bushfield Road</w:t>
                      </w:r>
                      <w:r w:rsidRPr="00506465">
                        <w:rPr>
                          <w:rFonts w:ascii="Comic Sans MS" w:hAnsi="Comic Sans MS"/>
                          <w:bCs/>
                          <w:sz w:val="28"/>
                          <w:szCs w:val="28"/>
                        </w:rPr>
                        <w:t xml:space="preserve"> Infant School?</w:t>
                      </w:r>
                    </w:p>
                  </w:txbxContent>
                </v:textbox>
                <w10:wrap anchorx="margin"/>
              </v:shape>
            </w:pict>
          </mc:Fallback>
        </mc:AlternateContent>
      </w:r>
      <w:r w:rsidR="00D70356">
        <w:rPr>
          <w:sz w:val="22"/>
          <w:szCs w:val="22"/>
        </w:rPr>
        <w:t xml:space="preserve">to allow access into the school building, which is on a single level. </w:t>
      </w:r>
    </w:p>
    <w:p w14:paraId="2E9FD772" w14:textId="77777777" w:rsidR="00D70356" w:rsidRDefault="00D70356" w:rsidP="00D70356">
      <w:pPr>
        <w:pStyle w:val="Default"/>
        <w:numPr>
          <w:ilvl w:val="0"/>
          <w:numId w:val="14"/>
        </w:numPr>
        <w:spacing w:after="24"/>
        <w:ind w:left="0" w:hanging="142"/>
        <w:rPr>
          <w:sz w:val="22"/>
          <w:szCs w:val="22"/>
        </w:rPr>
      </w:pPr>
      <w:r>
        <w:rPr>
          <w:sz w:val="22"/>
          <w:szCs w:val="22"/>
        </w:rPr>
        <w:t xml:space="preserve">Disabled toilet facilities. </w:t>
      </w:r>
    </w:p>
    <w:p w14:paraId="4518F2F3" w14:textId="77777777" w:rsidR="00D70356" w:rsidRDefault="00D70356" w:rsidP="00D70356">
      <w:pPr>
        <w:pStyle w:val="Default"/>
        <w:numPr>
          <w:ilvl w:val="0"/>
          <w:numId w:val="14"/>
        </w:numPr>
        <w:ind w:left="0" w:hanging="142"/>
        <w:rPr>
          <w:sz w:val="22"/>
          <w:szCs w:val="22"/>
        </w:rPr>
      </w:pPr>
      <w:r>
        <w:rPr>
          <w:sz w:val="22"/>
          <w:szCs w:val="22"/>
        </w:rPr>
        <w:t>For more detailed information please ring the school and speak to a member</w:t>
      </w:r>
    </w:p>
    <w:p w14:paraId="692D3981" w14:textId="77777777" w:rsidR="007B2987" w:rsidRDefault="00D70356" w:rsidP="00506465">
      <w:pPr>
        <w:pStyle w:val="Default"/>
        <w:rPr>
          <w:sz w:val="22"/>
          <w:szCs w:val="22"/>
        </w:rPr>
      </w:pPr>
      <w:r>
        <w:rPr>
          <w:sz w:val="22"/>
          <w:szCs w:val="22"/>
        </w:rPr>
        <w:t>of staff.</w:t>
      </w:r>
    </w:p>
    <w:p w14:paraId="0703F2EB" w14:textId="77777777" w:rsidR="005D20AD" w:rsidRDefault="005D20AD" w:rsidP="00506465">
      <w:pPr>
        <w:pStyle w:val="Default"/>
        <w:rPr>
          <w:sz w:val="22"/>
          <w:szCs w:val="22"/>
        </w:rPr>
      </w:pPr>
    </w:p>
    <w:p w14:paraId="3D8AC7CF" w14:textId="77777777" w:rsidR="005D20AD" w:rsidRDefault="005D20AD" w:rsidP="00506465">
      <w:pPr>
        <w:pStyle w:val="Default"/>
        <w:rPr>
          <w:sz w:val="22"/>
          <w:szCs w:val="22"/>
        </w:rPr>
      </w:pPr>
    </w:p>
    <w:p w14:paraId="10203103" w14:textId="77777777" w:rsidR="005D20AD" w:rsidRDefault="005D20AD" w:rsidP="00506465">
      <w:pPr>
        <w:pStyle w:val="Default"/>
        <w:rPr>
          <w:sz w:val="22"/>
          <w:szCs w:val="22"/>
        </w:rPr>
      </w:pPr>
    </w:p>
    <w:p w14:paraId="3E04E747" w14:textId="77777777" w:rsidR="005D20AD" w:rsidRPr="005D20AD" w:rsidRDefault="005D20AD" w:rsidP="00506465">
      <w:pPr>
        <w:pStyle w:val="Default"/>
        <w:rPr>
          <w:b/>
        </w:rPr>
      </w:pPr>
      <w:r w:rsidRPr="005D20AD">
        <w:rPr>
          <w:b/>
        </w:rPr>
        <w:t xml:space="preserve">Contact details of support services for parents of pupils with SEND </w:t>
      </w:r>
    </w:p>
    <w:p w14:paraId="5D29688E" w14:textId="77777777" w:rsidR="005D20AD" w:rsidRDefault="005D20AD" w:rsidP="00506465">
      <w:pPr>
        <w:pStyle w:val="Default"/>
      </w:pPr>
      <w:r>
        <w:t xml:space="preserve">You can contact the SEND Section for North Lincolnshire Council on 01724 277665 or Parent Partnership will support you through any difficulties on 07717587621. </w:t>
      </w:r>
    </w:p>
    <w:p w14:paraId="189D00A8" w14:textId="77777777" w:rsidR="005D20AD" w:rsidRDefault="005D20AD" w:rsidP="00506465">
      <w:pPr>
        <w:pStyle w:val="Default"/>
      </w:pPr>
      <w:r>
        <w:t xml:space="preserve">Other agencies </w:t>
      </w:r>
    </w:p>
    <w:p w14:paraId="5A2EE42D" w14:textId="77777777" w:rsidR="005D20AD" w:rsidRDefault="005D20AD" w:rsidP="00506465">
      <w:pPr>
        <w:pStyle w:val="Default"/>
      </w:pPr>
      <w:r>
        <w:t xml:space="preserve">● Speech and Language- 01724 203755 </w:t>
      </w:r>
    </w:p>
    <w:p w14:paraId="53F4868F" w14:textId="77777777" w:rsidR="005D20AD" w:rsidRDefault="005D20AD" w:rsidP="00506465">
      <w:pPr>
        <w:pStyle w:val="Default"/>
      </w:pPr>
      <w:r>
        <w:t xml:space="preserve">● Autism Team- 01724 872938 </w:t>
      </w:r>
    </w:p>
    <w:p w14:paraId="66DB1196" w14:textId="77777777" w:rsidR="005D20AD" w:rsidRDefault="005D20AD" w:rsidP="00506465">
      <w:pPr>
        <w:pStyle w:val="Default"/>
      </w:pPr>
      <w:r>
        <w:t xml:space="preserve">● CAMHS- 01724 408460 </w:t>
      </w:r>
    </w:p>
    <w:p w14:paraId="7D3E8812" w14:textId="77777777" w:rsidR="005D20AD" w:rsidRDefault="005D20AD" w:rsidP="00506465">
      <w:pPr>
        <w:pStyle w:val="Default"/>
      </w:pPr>
      <w:r>
        <w:t xml:space="preserve">● Complex disabilities team- 01724 298222 </w:t>
      </w:r>
    </w:p>
    <w:p w14:paraId="62F71FE9" w14:textId="77777777" w:rsidR="005D20AD" w:rsidRDefault="005D20AD" w:rsidP="00506465">
      <w:pPr>
        <w:pStyle w:val="Default"/>
      </w:pPr>
    </w:p>
    <w:p w14:paraId="3D9013C6" w14:textId="77777777" w:rsidR="005D20AD" w:rsidRPr="005452AB" w:rsidRDefault="005D20AD" w:rsidP="00506465">
      <w:pPr>
        <w:pStyle w:val="Default"/>
        <w:rPr>
          <w:sz w:val="22"/>
          <w:szCs w:val="22"/>
        </w:rPr>
      </w:pPr>
      <w:r>
        <w:t>Please se</w:t>
      </w:r>
      <w:r w:rsidR="00496CAA">
        <w:t xml:space="preserve">e the local offer website </w:t>
      </w:r>
      <w:r>
        <w:t xml:space="preserve">for more information </w:t>
      </w:r>
      <w:r w:rsidR="00496CAA">
        <w:t>on different services available:</w:t>
      </w:r>
      <w:r>
        <w:t xml:space="preserve"> https://www.northlincslocaloffer.com/</w:t>
      </w:r>
    </w:p>
    <w:sectPr w:rsidR="005D20AD" w:rsidRPr="005452AB" w:rsidSect="00496CAA">
      <w:pgSz w:w="16838" w:h="11906" w:orient="landscape"/>
      <w:pgMar w:top="568" w:right="709" w:bottom="568" w:left="1134"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A10F" w14:textId="77777777" w:rsidR="00222684" w:rsidRDefault="00222684" w:rsidP="00842696">
      <w:pPr>
        <w:spacing w:after="0" w:line="240" w:lineRule="auto"/>
      </w:pPr>
      <w:r>
        <w:separator/>
      </w:r>
    </w:p>
  </w:endnote>
  <w:endnote w:type="continuationSeparator" w:id="0">
    <w:p w14:paraId="577C7647" w14:textId="77777777" w:rsidR="00222684" w:rsidRDefault="00222684" w:rsidP="0084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C433" w14:textId="77777777" w:rsidR="00222684" w:rsidRDefault="00222684" w:rsidP="00842696">
      <w:pPr>
        <w:spacing w:after="0" w:line="240" w:lineRule="auto"/>
      </w:pPr>
      <w:r>
        <w:separator/>
      </w:r>
    </w:p>
  </w:footnote>
  <w:footnote w:type="continuationSeparator" w:id="0">
    <w:p w14:paraId="7200C186" w14:textId="77777777" w:rsidR="00222684" w:rsidRDefault="00222684" w:rsidP="0084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9EE"/>
    <w:multiLevelType w:val="hybridMultilevel"/>
    <w:tmpl w:val="18943402"/>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1" w15:restartNumberingAfterBreak="0">
    <w:nsid w:val="0C2D59F4"/>
    <w:multiLevelType w:val="hybridMultilevel"/>
    <w:tmpl w:val="6B90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6E0D"/>
    <w:multiLevelType w:val="hybridMultilevel"/>
    <w:tmpl w:val="5BC0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733C7"/>
    <w:multiLevelType w:val="hybridMultilevel"/>
    <w:tmpl w:val="4A7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475CF"/>
    <w:multiLevelType w:val="hybridMultilevel"/>
    <w:tmpl w:val="C3E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712F1"/>
    <w:multiLevelType w:val="hybridMultilevel"/>
    <w:tmpl w:val="D8F02E0C"/>
    <w:lvl w:ilvl="0" w:tplc="08090001">
      <w:start w:val="1"/>
      <w:numFmt w:val="bullet"/>
      <w:lvlText w:val=""/>
      <w:lvlJc w:val="left"/>
      <w:pPr>
        <w:ind w:left="7560" w:hanging="360"/>
      </w:pPr>
      <w:rPr>
        <w:rFonts w:ascii="Symbol" w:hAnsi="Symbol"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6" w15:restartNumberingAfterBreak="0">
    <w:nsid w:val="329C510E"/>
    <w:multiLevelType w:val="hybridMultilevel"/>
    <w:tmpl w:val="96CA68AA"/>
    <w:lvl w:ilvl="0" w:tplc="08090001">
      <w:start w:val="1"/>
      <w:numFmt w:val="bullet"/>
      <w:lvlText w:val=""/>
      <w:lvlJc w:val="left"/>
      <w:pPr>
        <w:ind w:left="10080" w:hanging="360"/>
      </w:pPr>
      <w:rPr>
        <w:rFonts w:ascii="Symbol" w:hAnsi="Symbol" w:hint="default"/>
      </w:rPr>
    </w:lvl>
    <w:lvl w:ilvl="1" w:tplc="08090003" w:tentative="1">
      <w:start w:val="1"/>
      <w:numFmt w:val="bullet"/>
      <w:lvlText w:val="o"/>
      <w:lvlJc w:val="left"/>
      <w:pPr>
        <w:ind w:left="10800" w:hanging="360"/>
      </w:pPr>
      <w:rPr>
        <w:rFonts w:ascii="Courier New" w:hAnsi="Courier New" w:cs="Courier New" w:hint="default"/>
      </w:rPr>
    </w:lvl>
    <w:lvl w:ilvl="2" w:tplc="08090005" w:tentative="1">
      <w:start w:val="1"/>
      <w:numFmt w:val="bullet"/>
      <w:lvlText w:val=""/>
      <w:lvlJc w:val="left"/>
      <w:pPr>
        <w:ind w:left="11520" w:hanging="360"/>
      </w:pPr>
      <w:rPr>
        <w:rFonts w:ascii="Wingdings" w:hAnsi="Wingdings" w:hint="default"/>
      </w:rPr>
    </w:lvl>
    <w:lvl w:ilvl="3" w:tplc="08090001" w:tentative="1">
      <w:start w:val="1"/>
      <w:numFmt w:val="bullet"/>
      <w:lvlText w:val=""/>
      <w:lvlJc w:val="left"/>
      <w:pPr>
        <w:ind w:left="12240" w:hanging="360"/>
      </w:pPr>
      <w:rPr>
        <w:rFonts w:ascii="Symbol" w:hAnsi="Symbol" w:hint="default"/>
      </w:rPr>
    </w:lvl>
    <w:lvl w:ilvl="4" w:tplc="08090003" w:tentative="1">
      <w:start w:val="1"/>
      <w:numFmt w:val="bullet"/>
      <w:lvlText w:val="o"/>
      <w:lvlJc w:val="left"/>
      <w:pPr>
        <w:ind w:left="12960" w:hanging="360"/>
      </w:pPr>
      <w:rPr>
        <w:rFonts w:ascii="Courier New" w:hAnsi="Courier New" w:cs="Courier New" w:hint="default"/>
      </w:rPr>
    </w:lvl>
    <w:lvl w:ilvl="5" w:tplc="08090005" w:tentative="1">
      <w:start w:val="1"/>
      <w:numFmt w:val="bullet"/>
      <w:lvlText w:val=""/>
      <w:lvlJc w:val="left"/>
      <w:pPr>
        <w:ind w:left="13680" w:hanging="360"/>
      </w:pPr>
      <w:rPr>
        <w:rFonts w:ascii="Wingdings" w:hAnsi="Wingdings" w:hint="default"/>
      </w:rPr>
    </w:lvl>
    <w:lvl w:ilvl="6" w:tplc="08090001" w:tentative="1">
      <w:start w:val="1"/>
      <w:numFmt w:val="bullet"/>
      <w:lvlText w:val=""/>
      <w:lvlJc w:val="left"/>
      <w:pPr>
        <w:ind w:left="14400" w:hanging="360"/>
      </w:pPr>
      <w:rPr>
        <w:rFonts w:ascii="Symbol" w:hAnsi="Symbol" w:hint="default"/>
      </w:rPr>
    </w:lvl>
    <w:lvl w:ilvl="7" w:tplc="08090003" w:tentative="1">
      <w:start w:val="1"/>
      <w:numFmt w:val="bullet"/>
      <w:lvlText w:val="o"/>
      <w:lvlJc w:val="left"/>
      <w:pPr>
        <w:ind w:left="15120" w:hanging="360"/>
      </w:pPr>
      <w:rPr>
        <w:rFonts w:ascii="Courier New" w:hAnsi="Courier New" w:cs="Courier New" w:hint="default"/>
      </w:rPr>
    </w:lvl>
    <w:lvl w:ilvl="8" w:tplc="08090005" w:tentative="1">
      <w:start w:val="1"/>
      <w:numFmt w:val="bullet"/>
      <w:lvlText w:val=""/>
      <w:lvlJc w:val="left"/>
      <w:pPr>
        <w:ind w:left="15840" w:hanging="360"/>
      </w:pPr>
      <w:rPr>
        <w:rFonts w:ascii="Wingdings" w:hAnsi="Wingdings" w:hint="default"/>
      </w:rPr>
    </w:lvl>
  </w:abstractNum>
  <w:abstractNum w:abstractNumId="7" w15:restartNumberingAfterBreak="0">
    <w:nsid w:val="39565636"/>
    <w:multiLevelType w:val="hybridMultilevel"/>
    <w:tmpl w:val="ABC2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0409F9"/>
    <w:multiLevelType w:val="hybridMultilevel"/>
    <w:tmpl w:val="708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BC1"/>
    <w:multiLevelType w:val="hybridMultilevel"/>
    <w:tmpl w:val="596290CE"/>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0" w15:restartNumberingAfterBreak="0">
    <w:nsid w:val="61C6298C"/>
    <w:multiLevelType w:val="hybridMultilevel"/>
    <w:tmpl w:val="51FA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30F36"/>
    <w:multiLevelType w:val="hybridMultilevel"/>
    <w:tmpl w:val="953C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2044B"/>
    <w:multiLevelType w:val="hybridMultilevel"/>
    <w:tmpl w:val="ABC2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53FBF"/>
    <w:multiLevelType w:val="multilevel"/>
    <w:tmpl w:val="9552154A"/>
    <w:lvl w:ilvl="0">
      <w:start w:val="1"/>
      <w:numFmt w:val="decimal"/>
      <w:lvlText w:val="%1"/>
      <w:lvlJc w:val="left"/>
      <w:pPr>
        <w:ind w:left="360" w:hanging="360"/>
      </w:pPr>
      <w:rPr>
        <w:rFonts w:hint="default"/>
      </w:rPr>
    </w:lvl>
    <w:lvl w:ilvl="1">
      <w:start w:val="1"/>
      <w:numFmt w:val="decimal"/>
      <w:lvlText w:val="%1-%2"/>
      <w:lvlJc w:val="left"/>
      <w:pPr>
        <w:ind w:left="10080" w:hanging="720"/>
      </w:pPr>
      <w:rPr>
        <w:rFonts w:hint="default"/>
      </w:rPr>
    </w:lvl>
    <w:lvl w:ilvl="2">
      <w:start w:val="1"/>
      <w:numFmt w:val="decimal"/>
      <w:lvlText w:val="%1-%2.%3"/>
      <w:lvlJc w:val="left"/>
      <w:pPr>
        <w:ind w:left="19440" w:hanging="720"/>
      </w:pPr>
      <w:rPr>
        <w:rFonts w:hint="default"/>
      </w:rPr>
    </w:lvl>
    <w:lvl w:ilvl="3">
      <w:start w:val="1"/>
      <w:numFmt w:val="decimal"/>
      <w:lvlText w:val="%1-%2.%3.%4"/>
      <w:lvlJc w:val="left"/>
      <w:pPr>
        <w:ind w:left="29160" w:hanging="1080"/>
      </w:pPr>
      <w:rPr>
        <w:rFonts w:hint="default"/>
      </w:rPr>
    </w:lvl>
    <w:lvl w:ilvl="4">
      <w:start w:val="1"/>
      <w:numFmt w:val="decimal"/>
      <w:lvlText w:val="%1-%2.%3.%4.%5"/>
      <w:lvlJc w:val="left"/>
      <w:pPr>
        <w:ind w:left="-26656" w:hanging="1440"/>
      </w:pPr>
      <w:rPr>
        <w:rFonts w:hint="default"/>
      </w:rPr>
    </w:lvl>
    <w:lvl w:ilvl="5">
      <w:start w:val="1"/>
      <w:numFmt w:val="decimal"/>
      <w:lvlText w:val="%1-%2.%3.%4.%5.%6"/>
      <w:lvlJc w:val="left"/>
      <w:pPr>
        <w:ind w:left="-17296" w:hanging="1440"/>
      </w:pPr>
      <w:rPr>
        <w:rFonts w:hint="default"/>
      </w:rPr>
    </w:lvl>
    <w:lvl w:ilvl="6">
      <w:start w:val="1"/>
      <w:numFmt w:val="decimal"/>
      <w:lvlText w:val="%1-%2.%3.%4.%5.%6.%7"/>
      <w:lvlJc w:val="left"/>
      <w:pPr>
        <w:ind w:left="-7576" w:hanging="1800"/>
      </w:pPr>
      <w:rPr>
        <w:rFonts w:hint="default"/>
      </w:rPr>
    </w:lvl>
    <w:lvl w:ilvl="7">
      <w:start w:val="1"/>
      <w:numFmt w:val="decimal"/>
      <w:lvlText w:val="%1-%2.%3.%4.%5.%6.%7.%8"/>
      <w:lvlJc w:val="left"/>
      <w:pPr>
        <w:ind w:left="2144" w:hanging="2160"/>
      </w:pPr>
      <w:rPr>
        <w:rFonts w:hint="default"/>
      </w:rPr>
    </w:lvl>
    <w:lvl w:ilvl="8">
      <w:start w:val="1"/>
      <w:numFmt w:val="decimal"/>
      <w:lvlText w:val="%1-%2.%3.%4.%5.%6.%7.%8.%9"/>
      <w:lvlJc w:val="left"/>
      <w:pPr>
        <w:ind w:left="11504" w:hanging="2160"/>
      </w:pPr>
      <w:rPr>
        <w:rFonts w:hint="default"/>
      </w:rPr>
    </w:lvl>
  </w:abstractNum>
  <w:abstractNum w:abstractNumId="14" w15:restartNumberingAfterBreak="0">
    <w:nsid w:val="7AAB464C"/>
    <w:multiLevelType w:val="hybridMultilevel"/>
    <w:tmpl w:val="226A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1"/>
  </w:num>
  <w:num w:numId="6">
    <w:abstractNumId w:val="10"/>
  </w:num>
  <w:num w:numId="7">
    <w:abstractNumId w:val="3"/>
  </w:num>
  <w:num w:numId="8">
    <w:abstractNumId w:val="4"/>
  </w:num>
  <w:num w:numId="9">
    <w:abstractNumId w:val="14"/>
  </w:num>
  <w:num w:numId="10">
    <w:abstractNumId w:val="2"/>
  </w:num>
  <w:num w:numId="11">
    <w:abstractNumId w:val="5"/>
  </w:num>
  <w:num w:numId="12">
    <w:abstractNumId w:val="0"/>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D5"/>
    <w:rsid w:val="00006F3F"/>
    <w:rsid w:val="00012345"/>
    <w:rsid w:val="00056C49"/>
    <w:rsid w:val="000570D6"/>
    <w:rsid w:val="00082447"/>
    <w:rsid w:val="000A0AB0"/>
    <w:rsid w:val="000A606F"/>
    <w:rsid w:val="000A6305"/>
    <w:rsid w:val="000B01C6"/>
    <w:rsid w:val="000C0919"/>
    <w:rsid w:val="00102E07"/>
    <w:rsid w:val="00114600"/>
    <w:rsid w:val="001156D5"/>
    <w:rsid w:val="00120572"/>
    <w:rsid w:val="00134C81"/>
    <w:rsid w:val="001426CC"/>
    <w:rsid w:val="00185507"/>
    <w:rsid w:val="00194EAB"/>
    <w:rsid w:val="001D4C6A"/>
    <w:rsid w:val="001E1C7F"/>
    <w:rsid w:val="001F0CB6"/>
    <w:rsid w:val="001F7EF5"/>
    <w:rsid w:val="00200AB2"/>
    <w:rsid w:val="0022232B"/>
    <w:rsid w:val="00222684"/>
    <w:rsid w:val="00225313"/>
    <w:rsid w:val="00267F87"/>
    <w:rsid w:val="00283AA9"/>
    <w:rsid w:val="002C3F88"/>
    <w:rsid w:val="002E15A0"/>
    <w:rsid w:val="002E2FF9"/>
    <w:rsid w:val="003026BB"/>
    <w:rsid w:val="00311E2B"/>
    <w:rsid w:val="003264D2"/>
    <w:rsid w:val="00335BFB"/>
    <w:rsid w:val="00343B28"/>
    <w:rsid w:val="0035580B"/>
    <w:rsid w:val="00360F69"/>
    <w:rsid w:val="003711FC"/>
    <w:rsid w:val="00382FE4"/>
    <w:rsid w:val="003B0B13"/>
    <w:rsid w:val="003C0FE6"/>
    <w:rsid w:val="003C6FED"/>
    <w:rsid w:val="004842A3"/>
    <w:rsid w:val="00493BEA"/>
    <w:rsid w:val="00496CAA"/>
    <w:rsid w:val="004B6629"/>
    <w:rsid w:val="00505EE8"/>
    <w:rsid w:val="00506465"/>
    <w:rsid w:val="005114EE"/>
    <w:rsid w:val="00532331"/>
    <w:rsid w:val="00542BF3"/>
    <w:rsid w:val="00543A41"/>
    <w:rsid w:val="005452AB"/>
    <w:rsid w:val="00577178"/>
    <w:rsid w:val="00592294"/>
    <w:rsid w:val="005C6087"/>
    <w:rsid w:val="005C67DD"/>
    <w:rsid w:val="005D20AD"/>
    <w:rsid w:val="005D403F"/>
    <w:rsid w:val="005E4798"/>
    <w:rsid w:val="00601626"/>
    <w:rsid w:val="00604C39"/>
    <w:rsid w:val="00611FB7"/>
    <w:rsid w:val="00620E4E"/>
    <w:rsid w:val="006371AD"/>
    <w:rsid w:val="00642E6B"/>
    <w:rsid w:val="006936F6"/>
    <w:rsid w:val="006972B8"/>
    <w:rsid w:val="006A6B1C"/>
    <w:rsid w:val="006C2CE5"/>
    <w:rsid w:val="006C4D4F"/>
    <w:rsid w:val="006C72A5"/>
    <w:rsid w:val="006D2F26"/>
    <w:rsid w:val="007019B0"/>
    <w:rsid w:val="00762E20"/>
    <w:rsid w:val="007636DD"/>
    <w:rsid w:val="00767252"/>
    <w:rsid w:val="00783008"/>
    <w:rsid w:val="007B0E8C"/>
    <w:rsid w:val="007B2987"/>
    <w:rsid w:val="00801337"/>
    <w:rsid w:val="00801FF3"/>
    <w:rsid w:val="00842696"/>
    <w:rsid w:val="0084459B"/>
    <w:rsid w:val="00876043"/>
    <w:rsid w:val="00896B2C"/>
    <w:rsid w:val="008D5ABE"/>
    <w:rsid w:val="008E1757"/>
    <w:rsid w:val="009352D9"/>
    <w:rsid w:val="00940C5E"/>
    <w:rsid w:val="0094320C"/>
    <w:rsid w:val="00955B54"/>
    <w:rsid w:val="00991F56"/>
    <w:rsid w:val="00996C60"/>
    <w:rsid w:val="009974C3"/>
    <w:rsid w:val="009A7081"/>
    <w:rsid w:val="009C1535"/>
    <w:rsid w:val="009C1719"/>
    <w:rsid w:val="009E0809"/>
    <w:rsid w:val="009E5FA3"/>
    <w:rsid w:val="00A11F7A"/>
    <w:rsid w:val="00A13DB7"/>
    <w:rsid w:val="00A31A3B"/>
    <w:rsid w:val="00A37707"/>
    <w:rsid w:val="00AD382F"/>
    <w:rsid w:val="00AF619E"/>
    <w:rsid w:val="00B10A03"/>
    <w:rsid w:val="00B43A50"/>
    <w:rsid w:val="00B47EA1"/>
    <w:rsid w:val="00B633C9"/>
    <w:rsid w:val="00B637CB"/>
    <w:rsid w:val="00B80EFD"/>
    <w:rsid w:val="00BA5714"/>
    <w:rsid w:val="00BC127C"/>
    <w:rsid w:val="00BF112B"/>
    <w:rsid w:val="00C32AE6"/>
    <w:rsid w:val="00C67429"/>
    <w:rsid w:val="00C74FCA"/>
    <w:rsid w:val="00C80EC4"/>
    <w:rsid w:val="00CA3499"/>
    <w:rsid w:val="00CA5A4E"/>
    <w:rsid w:val="00CE277E"/>
    <w:rsid w:val="00CE47EB"/>
    <w:rsid w:val="00CF3ECD"/>
    <w:rsid w:val="00D30A0C"/>
    <w:rsid w:val="00D4636C"/>
    <w:rsid w:val="00D53C1F"/>
    <w:rsid w:val="00D70356"/>
    <w:rsid w:val="00D95CCF"/>
    <w:rsid w:val="00DD7602"/>
    <w:rsid w:val="00E15EAD"/>
    <w:rsid w:val="00E176F5"/>
    <w:rsid w:val="00E2039C"/>
    <w:rsid w:val="00E267FD"/>
    <w:rsid w:val="00E27750"/>
    <w:rsid w:val="00E34291"/>
    <w:rsid w:val="00E52C9B"/>
    <w:rsid w:val="00E5547B"/>
    <w:rsid w:val="00E5666A"/>
    <w:rsid w:val="00E63355"/>
    <w:rsid w:val="00E76E7F"/>
    <w:rsid w:val="00EA26F1"/>
    <w:rsid w:val="00EA4990"/>
    <w:rsid w:val="00ED202F"/>
    <w:rsid w:val="00ED5118"/>
    <w:rsid w:val="00F028BA"/>
    <w:rsid w:val="00F121B2"/>
    <w:rsid w:val="00F12A8D"/>
    <w:rsid w:val="00F422DE"/>
    <w:rsid w:val="00F733D9"/>
    <w:rsid w:val="00F96903"/>
    <w:rsid w:val="00FD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860"/>
  <w15:chartTrackingRefBased/>
  <w15:docId w15:val="{A72D20A4-973A-4057-BCF9-6CF748A0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D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82447"/>
    <w:pPr>
      <w:ind w:left="720"/>
      <w:contextualSpacing/>
    </w:pPr>
  </w:style>
  <w:style w:type="paragraph" w:styleId="Header">
    <w:name w:val="header"/>
    <w:basedOn w:val="Normal"/>
    <w:link w:val="HeaderChar"/>
    <w:uiPriority w:val="99"/>
    <w:unhideWhenUsed/>
    <w:rsid w:val="0084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96"/>
  </w:style>
  <w:style w:type="paragraph" w:styleId="Footer">
    <w:name w:val="footer"/>
    <w:basedOn w:val="Normal"/>
    <w:link w:val="FooterChar"/>
    <w:uiPriority w:val="99"/>
    <w:unhideWhenUsed/>
    <w:rsid w:val="0084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96"/>
  </w:style>
  <w:style w:type="table" w:styleId="TableGrid">
    <w:name w:val="Table Grid"/>
    <w:basedOn w:val="TableNormal"/>
    <w:uiPriority w:val="39"/>
    <w:rsid w:val="0005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9807">
      <w:bodyDiv w:val="1"/>
      <w:marLeft w:val="0"/>
      <w:marRight w:val="0"/>
      <w:marTop w:val="0"/>
      <w:marBottom w:val="0"/>
      <w:divBdr>
        <w:top w:val="none" w:sz="0" w:space="0" w:color="auto"/>
        <w:left w:val="none" w:sz="0" w:space="0" w:color="auto"/>
        <w:bottom w:val="none" w:sz="0" w:space="0" w:color="auto"/>
        <w:right w:val="none" w:sz="0" w:space="0" w:color="auto"/>
      </w:divBdr>
      <w:divsChild>
        <w:div w:id="1106929320">
          <w:marLeft w:val="0"/>
          <w:marRight w:val="0"/>
          <w:marTop w:val="0"/>
          <w:marBottom w:val="0"/>
          <w:divBdr>
            <w:top w:val="none" w:sz="0" w:space="0" w:color="auto"/>
            <w:left w:val="none" w:sz="0" w:space="0" w:color="auto"/>
            <w:bottom w:val="none" w:sz="0" w:space="0" w:color="auto"/>
            <w:right w:val="none" w:sz="0" w:space="0" w:color="auto"/>
          </w:divBdr>
          <w:divsChild>
            <w:div w:id="381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E2EC-E276-4E52-9157-634E716E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3</cp:revision>
  <cp:lastPrinted>2022-09-14T07:54:00Z</cp:lastPrinted>
  <dcterms:created xsi:type="dcterms:W3CDTF">2023-11-03T09:14:00Z</dcterms:created>
  <dcterms:modified xsi:type="dcterms:W3CDTF">2023-11-03T09:15:00Z</dcterms:modified>
</cp:coreProperties>
</file>